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74F" w:rsidRPr="002B51CC" w:rsidRDefault="00EB674F" w:rsidP="00EB674F">
      <w:pPr>
        <w:spacing w:after="0" w:line="240" w:lineRule="auto"/>
        <w:jc w:val="center"/>
        <w:rPr>
          <w:rFonts w:ascii="Times New Roman" w:eastAsia="Times New Roman" w:hAnsi="Times New Roman" w:cs="Times New Roman"/>
          <w:smallCaps/>
          <w:sz w:val="28"/>
          <w:szCs w:val="28"/>
        </w:rPr>
      </w:pPr>
      <w:r w:rsidRPr="002B51CC">
        <w:rPr>
          <w:rFonts w:ascii="Times New Roman" w:eastAsia="Times New Roman" w:hAnsi="Times New Roman" w:cs="Times New Roman"/>
          <w:smallCaps/>
          <w:sz w:val="28"/>
          <w:szCs w:val="28"/>
        </w:rPr>
        <w:t>Администрация Вилючинского городского округа</w:t>
      </w:r>
    </w:p>
    <w:p w:rsidR="00EB674F" w:rsidRPr="002B51CC" w:rsidRDefault="00EB674F" w:rsidP="00EB674F">
      <w:pPr>
        <w:spacing w:after="0" w:line="240" w:lineRule="auto"/>
        <w:jc w:val="center"/>
        <w:rPr>
          <w:rFonts w:ascii="Times New Roman" w:eastAsia="Times New Roman" w:hAnsi="Times New Roman" w:cs="Times New Roman"/>
          <w:smallCaps/>
          <w:sz w:val="28"/>
          <w:szCs w:val="28"/>
        </w:rPr>
      </w:pPr>
      <w:r w:rsidRPr="002B51CC">
        <w:rPr>
          <w:rFonts w:ascii="Times New Roman" w:eastAsia="Times New Roman" w:hAnsi="Times New Roman" w:cs="Times New Roman"/>
          <w:smallCaps/>
          <w:sz w:val="28"/>
          <w:szCs w:val="28"/>
        </w:rPr>
        <w:t>закрытого административно - территориального образования</w:t>
      </w:r>
    </w:p>
    <w:p w:rsidR="00EB674F" w:rsidRDefault="00EB674F" w:rsidP="00EB674F">
      <w:pPr>
        <w:spacing w:after="0" w:line="240" w:lineRule="auto"/>
        <w:jc w:val="center"/>
        <w:rPr>
          <w:rFonts w:ascii="Times New Roman" w:eastAsia="Times New Roman" w:hAnsi="Times New Roman" w:cs="Times New Roman"/>
          <w:smallCaps/>
          <w:sz w:val="28"/>
          <w:szCs w:val="28"/>
        </w:rPr>
      </w:pPr>
      <w:r w:rsidRPr="002B51CC">
        <w:rPr>
          <w:rFonts w:ascii="Times New Roman" w:eastAsia="Times New Roman" w:hAnsi="Times New Roman" w:cs="Times New Roman"/>
          <w:smallCaps/>
          <w:sz w:val="28"/>
          <w:szCs w:val="28"/>
        </w:rPr>
        <w:t xml:space="preserve"> города Вилючинска Камчатского края</w:t>
      </w:r>
    </w:p>
    <w:p w:rsidR="00EB674F" w:rsidRPr="00D6535D" w:rsidRDefault="00EB674F" w:rsidP="00EB674F">
      <w:pPr>
        <w:spacing w:after="0" w:line="240" w:lineRule="auto"/>
        <w:jc w:val="center"/>
        <w:rPr>
          <w:rFonts w:ascii="Times New Roman" w:eastAsia="Times New Roman" w:hAnsi="Times New Roman" w:cs="Times New Roman"/>
          <w:sz w:val="32"/>
          <w:szCs w:val="32"/>
        </w:rPr>
      </w:pPr>
    </w:p>
    <w:p w:rsidR="00EB674F" w:rsidRPr="002B51CC" w:rsidRDefault="00EB674F" w:rsidP="00EB674F">
      <w:pPr>
        <w:tabs>
          <w:tab w:val="left" w:pos="-1134"/>
        </w:tabs>
        <w:spacing w:after="0" w:line="240" w:lineRule="auto"/>
        <w:ind w:right="-1"/>
        <w:jc w:val="center"/>
        <w:rPr>
          <w:rFonts w:ascii="Times New Roman" w:eastAsia="Times New Roman" w:hAnsi="Times New Roman" w:cs="Times New Roman"/>
          <w:b/>
          <w:spacing w:val="170"/>
          <w:sz w:val="40"/>
          <w:szCs w:val="20"/>
        </w:rPr>
      </w:pPr>
      <w:r w:rsidRPr="002B51CC">
        <w:rPr>
          <w:rFonts w:ascii="Times New Roman" w:eastAsia="Times New Roman" w:hAnsi="Times New Roman" w:cs="Times New Roman"/>
          <w:b/>
          <w:spacing w:val="170"/>
          <w:sz w:val="40"/>
          <w:szCs w:val="20"/>
        </w:rPr>
        <w:t>ПОСТАНОВЛЕНИЕ</w:t>
      </w:r>
    </w:p>
    <w:p w:rsidR="00EB674F" w:rsidRPr="002B51CC" w:rsidRDefault="00EB674F" w:rsidP="00EB674F">
      <w:pPr>
        <w:tabs>
          <w:tab w:val="left" w:pos="-1134"/>
        </w:tabs>
        <w:spacing w:after="0" w:line="240" w:lineRule="auto"/>
        <w:ind w:right="-1"/>
        <w:rPr>
          <w:rFonts w:ascii="Times New Roman" w:eastAsia="Times New Roman" w:hAnsi="Times New Roman" w:cs="Times New Roman"/>
          <w:sz w:val="24"/>
          <w:szCs w:val="20"/>
        </w:rPr>
      </w:pPr>
    </w:p>
    <w:p w:rsidR="00EB674F" w:rsidRPr="002B51CC" w:rsidRDefault="00EB674F" w:rsidP="00EB674F">
      <w:pPr>
        <w:tabs>
          <w:tab w:val="left" w:pos="-1134"/>
        </w:tabs>
        <w:spacing w:after="0" w:line="240" w:lineRule="auto"/>
        <w:ind w:right="-1"/>
        <w:rPr>
          <w:rFonts w:ascii="Times New Roman" w:eastAsia="Times New Roman" w:hAnsi="Times New Roman" w:cs="Times New Roman"/>
          <w:sz w:val="24"/>
          <w:szCs w:val="20"/>
        </w:rPr>
      </w:pPr>
      <w:r w:rsidRPr="002B51CC">
        <w:rPr>
          <w:rFonts w:ascii="Times New Roman" w:eastAsia="Times New Roman" w:hAnsi="Times New Roman" w:cs="Times New Roman"/>
          <w:sz w:val="24"/>
          <w:szCs w:val="20"/>
        </w:rPr>
        <w:t>____</w:t>
      </w:r>
      <w:r>
        <w:rPr>
          <w:rFonts w:ascii="Times New Roman" w:eastAsia="Times New Roman" w:hAnsi="Times New Roman" w:cs="Times New Roman"/>
          <w:sz w:val="24"/>
          <w:szCs w:val="20"/>
          <w:u w:val="single"/>
        </w:rPr>
        <w:t>29.06.2015</w:t>
      </w:r>
      <w:r w:rsidRPr="002B51CC">
        <w:rPr>
          <w:rFonts w:ascii="Times New Roman" w:eastAsia="Times New Roman" w:hAnsi="Times New Roman" w:cs="Times New Roman"/>
          <w:sz w:val="24"/>
          <w:szCs w:val="20"/>
        </w:rPr>
        <w:t xml:space="preserve">__                             </w:t>
      </w:r>
      <w:r>
        <w:rPr>
          <w:rFonts w:ascii="Times New Roman" w:eastAsia="Times New Roman" w:hAnsi="Times New Roman" w:cs="Times New Roman"/>
          <w:sz w:val="24"/>
          <w:szCs w:val="20"/>
        </w:rPr>
        <w:t xml:space="preserve">                             </w:t>
      </w:r>
      <w:r w:rsidRPr="002B51CC">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            </w:t>
      </w:r>
      <w:r w:rsidRPr="002B51CC">
        <w:rPr>
          <w:rFonts w:ascii="Times New Roman" w:eastAsia="Times New Roman" w:hAnsi="Times New Roman" w:cs="Times New Roman"/>
          <w:sz w:val="24"/>
          <w:szCs w:val="20"/>
        </w:rPr>
        <w:t>№ ___</w:t>
      </w:r>
      <w:r>
        <w:rPr>
          <w:rFonts w:ascii="Times New Roman" w:eastAsia="Times New Roman" w:hAnsi="Times New Roman" w:cs="Times New Roman"/>
          <w:sz w:val="24"/>
          <w:szCs w:val="20"/>
          <w:u w:val="single"/>
        </w:rPr>
        <w:t xml:space="preserve">864 </w:t>
      </w:r>
      <w:r w:rsidRPr="002B51CC">
        <w:rPr>
          <w:rFonts w:ascii="Times New Roman" w:eastAsia="Times New Roman" w:hAnsi="Times New Roman" w:cs="Times New Roman"/>
          <w:sz w:val="24"/>
          <w:szCs w:val="20"/>
        </w:rPr>
        <w:t>___</w:t>
      </w:r>
    </w:p>
    <w:p w:rsidR="00EB674F" w:rsidRPr="00964968" w:rsidRDefault="00EB674F" w:rsidP="00EB674F">
      <w:pPr>
        <w:tabs>
          <w:tab w:val="left" w:pos="-1134"/>
        </w:tabs>
        <w:spacing w:after="0" w:line="240" w:lineRule="auto"/>
        <w:ind w:right="-1"/>
        <w:jc w:val="center"/>
        <w:rPr>
          <w:rFonts w:ascii="Times New Roman" w:eastAsia="Times New Roman" w:hAnsi="Times New Roman" w:cs="Times New Roman"/>
          <w:b/>
          <w:spacing w:val="170"/>
          <w:sz w:val="20"/>
          <w:szCs w:val="20"/>
        </w:rPr>
      </w:pPr>
      <w:r>
        <w:rPr>
          <w:rFonts w:ascii="Times New Roman" w:eastAsia="Times New Roman" w:hAnsi="Times New Roman" w:cs="Times New Roman"/>
          <w:smallCaps/>
          <w:sz w:val="20"/>
          <w:szCs w:val="20"/>
        </w:rPr>
        <w:t>г.Вилючинск</w:t>
      </w:r>
    </w:p>
    <w:p w:rsidR="00EB674F" w:rsidRPr="00DC376C" w:rsidRDefault="00EB674F" w:rsidP="00EB674F">
      <w:pPr>
        <w:tabs>
          <w:tab w:val="left" w:pos="-1134"/>
        </w:tabs>
        <w:spacing w:after="0" w:line="240" w:lineRule="auto"/>
        <w:ind w:right="-1"/>
        <w:rPr>
          <w:rFonts w:ascii="Times New Roman" w:eastAsia="Times New Roman" w:hAnsi="Times New Roman" w:cs="Times New Roman"/>
          <w:b/>
          <w:sz w:val="28"/>
          <w:szCs w:val="28"/>
        </w:rPr>
      </w:pPr>
    </w:p>
    <w:p w:rsidR="00EB674F" w:rsidRDefault="00EB674F" w:rsidP="00EB674F">
      <w:pPr>
        <w:keepNext/>
        <w:tabs>
          <w:tab w:val="left" w:pos="-1134"/>
        </w:tabs>
        <w:spacing w:after="0" w:line="240" w:lineRule="auto"/>
        <w:ind w:right="-1"/>
        <w:outlineLvl w:val="5"/>
        <w:rPr>
          <w:rFonts w:ascii="Times New Roman" w:eastAsia="Times New Roman" w:hAnsi="Times New Roman" w:cs="Times New Roman"/>
          <w:sz w:val="28"/>
          <w:szCs w:val="20"/>
        </w:rPr>
      </w:pPr>
      <w:r w:rsidRPr="002B51CC">
        <w:rPr>
          <w:rFonts w:ascii="Times New Roman" w:eastAsia="Times New Roman" w:hAnsi="Times New Roman" w:cs="Times New Roman"/>
          <w:sz w:val="28"/>
          <w:szCs w:val="20"/>
        </w:rPr>
        <w:t>О</w:t>
      </w:r>
      <w:r>
        <w:rPr>
          <w:rFonts w:ascii="Times New Roman" w:eastAsia="Times New Roman" w:hAnsi="Times New Roman" w:cs="Times New Roman"/>
          <w:sz w:val="28"/>
          <w:szCs w:val="20"/>
        </w:rPr>
        <w:t xml:space="preserve">б утверждении </w:t>
      </w:r>
      <w:proofErr w:type="gramStart"/>
      <w:r>
        <w:rPr>
          <w:rFonts w:ascii="Times New Roman" w:eastAsia="Times New Roman" w:hAnsi="Times New Roman" w:cs="Times New Roman"/>
          <w:sz w:val="28"/>
          <w:szCs w:val="20"/>
        </w:rPr>
        <w:t>административного</w:t>
      </w:r>
      <w:proofErr w:type="gramEnd"/>
    </w:p>
    <w:p w:rsidR="00EB674F" w:rsidRDefault="00EB674F" w:rsidP="00EB674F">
      <w:pPr>
        <w:keepNext/>
        <w:tabs>
          <w:tab w:val="left" w:pos="-1134"/>
        </w:tabs>
        <w:spacing w:after="0" w:line="240" w:lineRule="auto"/>
        <w:ind w:right="-1"/>
        <w:outlineLvl w:val="5"/>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регламента предоставления </w:t>
      </w:r>
      <w:proofErr w:type="gramStart"/>
      <w:r>
        <w:rPr>
          <w:rFonts w:ascii="Times New Roman" w:eastAsia="Times New Roman" w:hAnsi="Times New Roman" w:cs="Times New Roman"/>
          <w:sz w:val="28"/>
          <w:szCs w:val="20"/>
        </w:rPr>
        <w:t>муниципальной</w:t>
      </w:r>
      <w:proofErr w:type="gramEnd"/>
    </w:p>
    <w:p w:rsidR="00EB674F" w:rsidRDefault="00EB674F" w:rsidP="00EB674F">
      <w:pPr>
        <w:keepNext/>
        <w:tabs>
          <w:tab w:val="left" w:pos="-1134"/>
        </w:tabs>
        <w:spacing w:after="0" w:line="240" w:lineRule="auto"/>
        <w:ind w:right="-1"/>
        <w:outlineLvl w:val="5"/>
        <w:rPr>
          <w:rFonts w:ascii="Times New Roman" w:eastAsia="Times New Roman" w:hAnsi="Times New Roman" w:cs="Times New Roman"/>
          <w:sz w:val="28"/>
          <w:szCs w:val="20"/>
        </w:rPr>
      </w:pPr>
      <w:r>
        <w:rPr>
          <w:rFonts w:ascii="Times New Roman" w:eastAsia="Times New Roman" w:hAnsi="Times New Roman" w:cs="Times New Roman"/>
          <w:sz w:val="28"/>
          <w:szCs w:val="20"/>
        </w:rPr>
        <w:t>услуги «Прием заявлений, документов,</w:t>
      </w:r>
    </w:p>
    <w:p w:rsidR="00EB674F" w:rsidRDefault="00EB674F" w:rsidP="00EB674F">
      <w:pPr>
        <w:keepNext/>
        <w:tabs>
          <w:tab w:val="left" w:pos="-1134"/>
        </w:tabs>
        <w:spacing w:after="0" w:line="240" w:lineRule="auto"/>
        <w:ind w:right="-1"/>
        <w:outlineLvl w:val="5"/>
        <w:rPr>
          <w:rFonts w:ascii="Times New Roman" w:eastAsia="Times New Roman" w:hAnsi="Times New Roman" w:cs="Times New Roman"/>
          <w:sz w:val="28"/>
          <w:szCs w:val="20"/>
        </w:rPr>
      </w:pPr>
      <w:r>
        <w:rPr>
          <w:rFonts w:ascii="Times New Roman" w:eastAsia="Times New Roman" w:hAnsi="Times New Roman" w:cs="Times New Roman"/>
          <w:sz w:val="28"/>
          <w:szCs w:val="20"/>
        </w:rPr>
        <w:t>а также постановка граждан на учет в качестве</w:t>
      </w:r>
    </w:p>
    <w:p w:rsidR="00EB674F" w:rsidRPr="002B51CC" w:rsidRDefault="00EB674F" w:rsidP="00EB674F">
      <w:pPr>
        <w:keepNext/>
        <w:tabs>
          <w:tab w:val="left" w:pos="-1134"/>
        </w:tabs>
        <w:spacing w:after="0" w:line="240" w:lineRule="auto"/>
        <w:ind w:right="-1"/>
        <w:outlineLvl w:val="5"/>
        <w:rPr>
          <w:rFonts w:ascii="Times New Roman" w:eastAsia="Times New Roman" w:hAnsi="Times New Roman" w:cs="Times New Roman"/>
          <w:sz w:val="28"/>
          <w:szCs w:val="20"/>
        </w:rPr>
      </w:pPr>
      <w:proofErr w:type="gramStart"/>
      <w:r>
        <w:rPr>
          <w:rFonts w:ascii="Times New Roman" w:eastAsia="Times New Roman" w:hAnsi="Times New Roman" w:cs="Times New Roman"/>
          <w:sz w:val="28"/>
          <w:szCs w:val="20"/>
        </w:rPr>
        <w:t>нуждающихся в жилых помещениях»</w:t>
      </w:r>
      <w:proofErr w:type="gramEnd"/>
    </w:p>
    <w:p w:rsidR="00EB674F" w:rsidRPr="002B51CC" w:rsidRDefault="00EB674F" w:rsidP="00EB674F">
      <w:pPr>
        <w:tabs>
          <w:tab w:val="left" w:pos="-1134"/>
        </w:tabs>
        <w:spacing w:after="0" w:line="240" w:lineRule="auto"/>
        <w:ind w:right="-1"/>
        <w:rPr>
          <w:rFonts w:ascii="Times New Roman" w:eastAsia="Times New Roman" w:hAnsi="Times New Roman" w:cs="Times New Roman"/>
          <w:sz w:val="28"/>
          <w:szCs w:val="20"/>
        </w:rPr>
      </w:pPr>
    </w:p>
    <w:p w:rsidR="00EB674F" w:rsidRDefault="00EB674F" w:rsidP="00EB674F">
      <w:pPr>
        <w:tabs>
          <w:tab w:val="left" w:pos="-1985"/>
          <w:tab w:val="left" w:pos="-1134"/>
          <w:tab w:val="left" w:pos="9072"/>
        </w:tabs>
        <w:spacing w:after="0" w:line="240" w:lineRule="auto"/>
        <w:ind w:firstLine="737"/>
        <w:jc w:val="both"/>
        <w:rPr>
          <w:rFonts w:ascii="Times New Roman" w:hAnsi="Times New Roman" w:cs="Times New Roman"/>
          <w:sz w:val="28"/>
          <w:szCs w:val="28"/>
        </w:rPr>
      </w:pPr>
      <w:proofErr w:type="gramStart"/>
      <w:r>
        <w:rPr>
          <w:rFonts w:ascii="Times New Roman" w:eastAsia="Times New Roman" w:hAnsi="Times New Roman" w:cs="Times New Roman"/>
          <w:spacing w:val="6"/>
          <w:sz w:val="28"/>
          <w:szCs w:val="28"/>
        </w:rPr>
        <w:t xml:space="preserve">В соответствии с Федеральным законом от 06.10.2003 № 131-ФЗ </w:t>
      </w:r>
      <w:r w:rsidRPr="0058559C">
        <w:rPr>
          <w:rFonts w:ascii="Times New Roman" w:eastAsia="Times New Roman" w:hAnsi="Times New Roman" w:cs="Times New Roman"/>
          <w:sz w:val="28"/>
          <w:szCs w:val="28"/>
        </w:rPr>
        <w:t>«Об общих принципах организации местного самоуправления в Российской Федерации»,</w:t>
      </w:r>
      <w:r w:rsidRPr="008D4A25">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6"/>
          <w:sz w:val="28"/>
          <w:szCs w:val="28"/>
        </w:rPr>
        <w:t xml:space="preserve">Федеральным законом от 27.07.2010 № 210-ФЗ </w:t>
      </w:r>
      <w:r w:rsidRPr="0058559C">
        <w:rPr>
          <w:rFonts w:ascii="Times New Roman" w:eastAsia="Times New Roman" w:hAnsi="Times New Roman" w:cs="Times New Roman"/>
          <w:sz w:val="28"/>
          <w:szCs w:val="28"/>
        </w:rPr>
        <w:t xml:space="preserve">«Об </w:t>
      </w:r>
      <w:r>
        <w:rPr>
          <w:rFonts w:ascii="Times New Roman" w:eastAsia="Times New Roman" w:hAnsi="Times New Roman" w:cs="Times New Roman"/>
          <w:sz w:val="28"/>
          <w:szCs w:val="28"/>
        </w:rPr>
        <w:t>организации предоставления государственных и муниципальных услуг</w:t>
      </w:r>
      <w:r w:rsidRPr="0058559C">
        <w:rPr>
          <w:rFonts w:ascii="Times New Roman" w:eastAsia="Times New Roman" w:hAnsi="Times New Roman" w:cs="Times New Roman"/>
          <w:sz w:val="28"/>
          <w:szCs w:val="28"/>
        </w:rPr>
        <w:t>»,</w:t>
      </w:r>
      <w:r w:rsidRPr="00CA16CA">
        <w:t xml:space="preserve"> </w:t>
      </w:r>
      <w:r w:rsidRPr="00CA16CA">
        <w:rPr>
          <w:rFonts w:ascii="Times New Roman" w:hAnsi="Times New Roman" w:cs="Times New Roman"/>
          <w:sz w:val="28"/>
          <w:szCs w:val="28"/>
        </w:rPr>
        <w:t>Порядком разработки и утверждения административных регламентов предоставления муниципальных услуг администрацией Вилючинского городского округа закрытого административно-территориального образования города Вилючинска Камчатского края, утвержденным постановлением администрации Вилючинского городского округа от 24.04.2012 № 600</w:t>
      </w:r>
      <w:r>
        <w:rPr>
          <w:rFonts w:ascii="Times New Roman" w:hAnsi="Times New Roman" w:cs="Times New Roman"/>
          <w:sz w:val="28"/>
          <w:szCs w:val="28"/>
        </w:rPr>
        <w:t>,</w:t>
      </w:r>
      <w:proofErr w:type="gramEnd"/>
    </w:p>
    <w:p w:rsidR="00EB674F" w:rsidRDefault="00EB674F" w:rsidP="00EB674F">
      <w:pPr>
        <w:tabs>
          <w:tab w:val="left" w:pos="-1985"/>
          <w:tab w:val="left" w:pos="-1134"/>
          <w:tab w:val="left" w:pos="9072"/>
        </w:tabs>
        <w:spacing w:after="0" w:line="240" w:lineRule="auto"/>
        <w:ind w:firstLine="737"/>
        <w:jc w:val="both"/>
        <w:rPr>
          <w:rFonts w:ascii="Times New Roman" w:hAnsi="Times New Roman" w:cs="Times New Roman"/>
          <w:sz w:val="28"/>
          <w:szCs w:val="28"/>
        </w:rPr>
      </w:pPr>
    </w:p>
    <w:p w:rsidR="00EB674F" w:rsidRDefault="00EB674F" w:rsidP="00EB674F">
      <w:pPr>
        <w:tabs>
          <w:tab w:val="left" w:pos="-1134"/>
          <w:tab w:val="num" w:pos="0"/>
        </w:tabs>
        <w:spacing w:after="0" w:line="240" w:lineRule="auto"/>
        <w:ind w:right="-1"/>
        <w:jc w:val="both"/>
        <w:rPr>
          <w:rFonts w:ascii="Times New Roman" w:eastAsia="Times New Roman" w:hAnsi="Times New Roman" w:cs="Times New Roman"/>
          <w:b/>
          <w:sz w:val="28"/>
          <w:szCs w:val="20"/>
        </w:rPr>
      </w:pPr>
      <w:r w:rsidRPr="002B51CC">
        <w:rPr>
          <w:rFonts w:ascii="Times New Roman" w:eastAsia="Times New Roman" w:hAnsi="Times New Roman" w:cs="Times New Roman"/>
          <w:b/>
          <w:sz w:val="28"/>
          <w:szCs w:val="20"/>
        </w:rPr>
        <w:t>ПОСТАНОВЛЯЮ:</w:t>
      </w:r>
    </w:p>
    <w:p w:rsidR="00EB674F" w:rsidRPr="002B51CC" w:rsidRDefault="00EB674F" w:rsidP="00EB674F">
      <w:pPr>
        <w:tabs>
          <w:tab w:val="left" w:pos="-1134"/>
          <w:tab w:val="num" w:pos="0"/>
        </w:tabs>
        <w:spacing w:after="0" w:line="240" w:lineRule="auto"/>
        <w:ind w:right="-1"/>
        <w:jc w:val="both"/>
        <w:rPr>
          <w:rFonts w:ascii="Times New Roman" w:eastAsia="Times New Roman" w:hAnsi="Times New Roman" w:cs="Times New Roman"/>
          <w:b/>
          <w:sz w:val="28"/>
          <w:szCs w:val="20"/>
        </w:rPr>
      </w:pPr>
    </w:p>
    <w:p w:rsidR="00EB674F" w:rsidRDefault="00EB674F" w:rsidP="00EB674F">
      <w:pPr>
        <w:pStyle w:val="a3"/>
        <w:numPr>
          <w:ilvl w:val="0"/>
          <w:numId w:val="1"/>
        </w:numPr>
        <w:spacing w:after="0" w:line="240" w:lineRule="auto"/>
        <w:ind w:left="0" w:firstLine="737"/>
        <w:jc w:val="both"/>
        <w:rPr>
          <w:rFonts w:ascii="Times New Roman" w:eastAsia="Times New Roman" w:hAnsi="Times New Roman" w:cs="Times New Roman"/>
          <w:spacing w:val="4"/>
          <w:sz w:val="28"/>
          <w:szCs w:val="20"/>
        </w:rPr>
      </w:pPr>
      <w:r w:rsidRPr="00894362">
        <w:rPr>
          <w:rFonts w:ascii="Times New Roman" w:eastAsia="Times New Roman" w:hAnsi="Times New Roman" w:cs="Times New Roman"/>
          <w:spacing w:val="4"/>
          <w:sz w:val="28"/>
          <w:szCs w:val="20"/>
        </w:rPr>
        <w:t xml:space="preserve">Утвердить </w:t>
      </w:r>
      <w:r>
        <w:rPr>
          <w:rFonts w:ascii="Times New Roman" w:eastAsia="Times New Roman" w:hAnsi="Times New Roman" w:cs="Times New Roman"/>
          <w:spacing w:val="4"/>
          <w:sz w:val="28"/>
          <w:szCs w:val="20"/>
        </w:rPr>
        <w:t>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согласно приложению.</w:t>
      </w:r>
    </w:p>
    <w:p w:rsidR="00EB674F" w:rsidRPr="00AE1477" w:rsidRDefault="00EB674F" w:rsidP="00EB674F">
      <w:pPr>
        <w:pStyle w:val="a3"/>
        <w:numPr>
          <w:ilvl w:val="0"/>
          <w:numId w:val="1"/>
        </w:numPr>
        <w:spacing w:after="0" w:line="240" w:lineRule="auto"/>
        <w:ind w:left="0" w:firstLine="709"/>
        <w:jc w:val="both"/>
        <w:rPr>
          <w:rFonts w:ascii="Times New Roman" w:eastAsia="Times New Roman" w:hAnsi="Times New Roman" w:cs="Times New Roman"/>
          <w:spacing w:val="4"/>
          <w:sz w:val="28"/>
          <w:szCs w:val="20"/>
        </w:rPr>
      </w:pPr>
      <w:r w:rsidRPr="00AE1477">
        <w:rPr>
          <w:rFonts w:ascii="Times New Roman" w:eastAsia="Times New Roman" w:hAnsi="Times New Roman" w:cs="Times New Roman"/>
          <w:spacing w:val="4"/>
          <w:sz w:val="28"/>
          <w:szCs w:val="20"/>
        </w:rPr>
        <w:t>Признать утратившим силу постановление администрации Вилючинского городского округа от 18.01.2012 № 30 «Об утверждении административного регламента предоставления муниципальной услуги «Прием заявлений, документов, а также постановка на учет в качестве нуждающихся в жилых помещениях»</w:t>
      </w:r>
      <w:r>
        <w:rPr>
          <w:rFonts w:ascii="Times New Roman" w:eastAsia="Times New Roman" w:hAnsi="Times New Roman" w:cs="Times New Roman"/>
          <w:spacing w:val="4"/>
          <w:sz w:val="28"/>
          <w:szCs w:val="20"/>
        </w:rPr>
        <w:t>.</w:t>
      </w:r>
    </w:p>
    <w:p w:rsidR="00EB674F" w:rsidRDefault="00EB674F" w:rsidP="00EB674F">
      <w:pPr>
        <w:pStyle w:val="a3"/>
        <w:numPr>
          <w:ilvl w:val="0"/>
          <w:numId w:val="1"/>
        </w:numPr>
        <w:spacing w:after="0" w:line="240" w:lineRule="auto"/>
        <w:ind w:left="0" w:firstLine="737"/>
        <w:jc w:val="both"/>
        <w:rPr>
          <w:rFonts w:ascii="Times New Roman" w:eastAsia="Times New Roman" w:hAnsi="Times New Roman" w:cs="Times New Roman"/>
          <w:spacing w:val="4"/>
          <w:sz w:val="28"/>
          <w:szCs w:val="20"/>
        </w:rPr>
      </w:pPr>
      <w:r>
        <w:rPr>
          <w:rFonts w:ascii="Times New Roman" w:hAnsi="Times New Roman"/>
          <w:sz w:val="28"/>
          <w:szCs w:val="28"/>
        </w:rPr>
        <w:t>Начальнику отдела по связям с общественностью и средствами массовой информации В.А. Гориной опубликовать настоящее постановление в «</w:t>
      </w:r>
      <w:proofErr w:type="spellStart"/>
      <w:r>
        <w:rPr>
          <w:rFonts w:ascii="Times New Roman" w:hAnsi="Times New Roman"/>
          <w:sz w:val="28"/>
          <w:szCs w:val="28"/>
        </w:rPr>
        <w:t>Вилючинской</w:t>
      </w:r>
      <w:proofErr w:type="spellEnd"/>
      <w:r>
        <w:rPr>
          <w:rFonts w:ascii="Times New Roman" w:hAnsi="Times New Roman"/>
          <w:sz w:val="28"/>
          <w:szCs w:val="28"/>
        </w:rPr>
        <w:t xml:space="preserve"> газете. Официальных известиях администрации Вилючинского городского округа ЗАТО </w:t>
      </w:r>
      <w:proofErr w:type="spellStart"/>
      <w:r>
        <w:rPr>
          <w:rFonts w:ascii="Times New Roman" w:hAnsi="Times New Roman"/>
          <w:sz w:val="28"/>
          <w:szCs w:val="28"/>
        </w:rPr>
        <w:t>г</w:t>
      </w:r>
      <w:proofErr w:type="gramStart"/>
      <w:r>
        <w:rPr>
          <w:rFonts w:ascii="Times New Roman" w:hAnsi="Times New Roman"/>
          <w:sz w:val="28"/>
          <w:szCs w:val="28"/>
        </w:rPr>
        <w:t>.В</w:t>
      </w:r>
      <w:proofErr w:type="gramEnd"/>
      <w:r>
        <w:rPr>
          <w:rFonts w:ascii="Times New Roman" w:hAnsi="Times New Roman"/>
          <w:sz w:val="28"/>
          <w:szCs w:val="28"/>
        </w:rPr>
        <w:t>илючинска</w:t>
      </w:r>
      <w:proofErr w:type="spellEnd"/>
      <w:r>
        <w:rPr>
          <w:rFonts w:ascii="Times New Roman" w:hAnsi="Times New Roman"/>
          <w:sz w:val="28"/>
          <w:szCs w:val="28"/>
        </w:rPr>
        <w:t xml:space="preserve"> Камчатского края» и на официальном сайте органов местного самоуправления Вилючинского городского округа в информационно-телекоммуникационной сети Интернет.</w:t>
      </w:r>
    </w:p>
    <w:p w:rsidR="00EB674F" w:rsidRPr="0019779E" w:rsidRDefault="00EB674F" w:rsidP="00EB674F">
      <w:pPr>
        <w:pStyle w:val="a3"/>
        <w:numPr>
          <w:ilvl w:val="0"/>
          <w:numId w:val="1"/>
        </w:numPr>
        <w:spacing w:after="0" w:line="240" w:lineRule="auto"/>
        <w:ind w:left="0" w:firstLine="737"/>
        <w:jc w:val="both"/>
        <w:rPr>
          <w:rFonts w:ascii="Times New Roman" w:eastAsia="Times New Roman" w:hAnsi="Times New Roman" w:cs="Times New Roman"/>
          <w:spacing w:val="4"/>
          <w:sz w:val="28"/>
          <w:szCs w:val="20"/>
        </w:rPr>
      </w:pPr>
      <w:r>
        <w:rPr>
          <w:rFonts w:ascii="Times New Roman" w:eastAsia="Times New Roman" w:hAnsi="Times New Roman" w:cs="Times New Roman"/>
          <w:spacing w:val="4"/>
          <w:sz w:val="28"/>
          <w:szCs w:val="20"/>
        </w:rPr>
        <w:t>Настоящее постановление вступает в силу после дня его официального опубликования</w:t>
      </w:r>
      <w:r>
        <w:rPr>
          <w:rFonts w:ascii="Times New Roman" w:hAnsi="Times New Roman"/>
          <w:sz w:val="28"/>
          <w:szCs w:val="28"/>
        </w:rPr>
        <w:t>.</w:t>
      </w:r>
    </w:p>
    <w:p w:rsidR="00EB674F" w:rsidRPr="00964968" w:rsidRDefault="00EB674F" w:rsidP="00EB674F">
      <w:pPr>
        <w:pStyle w:val="a3"/>
        <w:numPr>
          <w:ilvl w:val="0"/>
          <w:numId w:val="1"/>
        </w:numPr>
        <w:tabs>
          <w:tab w:val="left" w:pos="-1134"/>
        </w:tabs>
        <w:spacing w:after="0" w:line="240" w:lineRule="auto"/>
        <w:ind w:left="0" w:right="-1" w:firstLine="709"/>
        <w:jc w:val="both"/>
        <w:rPr>
          <w:rFonts w:ascii="Times New Roman" w:eastAsia="Times New Roman" w:hAnsi="Times New Roman" w:cs="Times New Roman"/>
          <w:sz w:val="28"/>
          <w:szCs w:val="28"/>
        </w:rPr>
      </w:pPr>
      <w:proofErr w:type="gramStart"/>
      <w:r w:rsidRPr="00964968">
        <w:rPr>
          <w:rFonts w:ascii="Times New Roman" w:eastAsia="Times New Roman" w:hAnsi="Times New Roman" w:cs="Times New Roman"/>
          <w:sz w:val="28"/>
          <w:szCs w:val="20"/>
        </w:rPr>
        <w:lastRenderedPageBreak/>
        <w:t>Контроль за</w:t>
      </w:r>
      <w:proofErr w:type="gramEnd"/>
      <w:r w:rsidRPr="00964968">
        <w:rPr>
          <w:rFonts w:ascii="Times New Roman" w:eastAsia="Times New Roman" w:hAnsi="Times New Roman" w:cs="Times New Roman"/>
          <w:sz w:val="28"/>
          <w:szCs w:val="20"/>
        </w:rPr>
        <w:t xml:space="preserve"> исполнением настоящего постановления </w:t>
      </w:r>
      <w:r>
        <w:rPr>
          <w:rFonts w:ascii="Times New Roman" w:eastAsia="Times New Roman" w:hAnsi="Times New Roman" w:cs="Times New Roman"/>
          <w:sz w:val="28"/>
          <w:szCs w:val="20"/>
        </w:rPr>
        <w:t xml:space="preserve">возложить на начальника Управления имущественных отношений администрации Вилючинского городского округа Д.Н. </w:t>
      </w:r>
      <w:proofErr w:type="spellStart"/>
      <w:r>
        <w:rPr>
          <w:rFonts w:ascii="Times New Roman" w:eastAsia="Times New Roman" w:hAnsi="Times New Roman" w:cs="Times New Roman"/>
          <w:sz w:val="28"/>
          <w:szCs w:val="20"/>
        </w:rPr>
        <w:t>Куданцева</w:t>
      </w:r>
      <w:proofErr w:type="spellEnd"/>
      <w:r w:rsidRPr="00964968">
        <w:rPr>
          <w:rFonts w:ascii="Times New Roman" w:eastAsia="Times New Roman" w:hAnsi="Times New Roman" w:cs="Times New Roman"/>
          <w:sz w:val="28"/>
          <w:szCs w:val="20"/>
        </w:rPr>
        <w:t xml:space="preserve">. </w:t>
      </w:r>
    </w:p>
    <w:p w:rsidR="00EB674F" w:rsidRDefault="00EB674F" w:rsidP="00EB674F">
      <w:pPr>
        <w:tabs>
          <w:tab w:val="left" w:pos="-1134"/>
        </w:tabs>
        <w:spacing w:after="0" w:line="240" w:lineRule="auto"/>
        <w:ind w:right="-1"/>
        <w:jc w:val="both"/>
        <w:rPr>
          <w:rFonts w:ascii="Times New Roman" w:eastAsia="Times New Roman" w:hAnsi="Times New Roman" w:cs="Times New Roman"/>
          <w:sz w:val="28"/>
          <w:szCs w:val="28"/>
        </w:rPr>
      </w:pPr>
    </w:p>
    <w:p w:rsidR="00EB674F" w:rsidRPr="00964968" w:rsidRDefault="00EB674F" w:rsidP="00EB674F">
      <w:pPr>
        <w:tabs>
          <w:tab w:val="left" w:pos="-1134"/>
        </w:tabs>
        <w:spacing w:after="0" w:line="240" w:lineRule="auto"/>
        <w:ind w:right="-1"/>
        <w:jc w:val="both"/>
        <w:rPr>
          <w:rFonts w:ascii="Times New Roman" w:eastAsia="Times New Roman" w:hAnsi="Times New Roman" w:cs="Times New Roman"/>
          <w:sz w:val="28"/>
          <w:szCs w:val="28"/>
        </w:rPr>
      </w:pPr>
    </w:p>
    <w:p w:rsidR="00EB674F" w:rsidRDefault="00EB674F" w:rsidP="00EB674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Глава </w:t>
      </w:r>
      <w:r w:rsidRPr="002B51CC">
        <w:rPr>
          <w:rFonts w:ascii="Times New Roman" w:eastAsia="Times New Roman" w:hAnsi="Times New Roman" w:cs="Times New Roman"/>
          <w:b/>
          <w:sz w:val="28"/>
          <w:szCs w:val="28"/>
        </w:rPr>
        <w:t>администрации</w:t>
      </w:r>
    </w:p>
    <w:p w:rsidR="00EB674F" w:rsidRDefault="00EB674F" w:rsidP="00EB674F">
      <w:pPr>
        <w:spacing w:after="0" w:line="240" w:lineRule="auto"/>
        <w:jc w:val="both"/>
        <w:rPr>
          <w:rFonts w:ascii="Times New Roman" w:eastAsia="Times New Roman" w:hAnsi="Times New Roman" w:cs="Times New Roman"/>
          <w:b/>
          <w:sz w:val="28"/>
          <w:szCs w:val="28"/>
        </w:rPr>
      </w:pPr>
      <w:r w:rsidRPr="002B51CC">
        <w:rPr>
          <w:rFonts w:ascii="Times New Roman" w:eastAsia="Times New Roman" w:hAnsi="Times New Roman" w:cs="Times New Roman"/>
          <w:b/>
          <w:sz w:val="28"/>
          <w:szCs w:val="28"/>
        </w:rPr>
        <w:t xml:space="preserve">городского округа        </w:t>
      </w:r>
      <w:r>
        <w:rPr>
          <w:rFonts w:ascii="Times New Roman" w:eastAsia="Times New Roman" w:hAnsi="Times New Roman" w:cs="Times New Roman"/>
          <w:b/>
          <w:sz w:val="28"/>
          <w:szCs w:val="28"/>
        </w:rPr>
        <w:t xml:space="preserve">  </w:t>
      </w:r>
      <w:r w:rsidRPr="002B51C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2B51C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В.Г. </w:t>
      </w:r>
      <w:proofErr w:type="gramStart"/>
      <w:r>
        <w:rPr>
          <w:rFonts w:ascii="Times New Roman" w:eastAsia="Times New Roman" w:hAnsi="Times New Roman" w:cs="Times New Roman"/>
          <w:b/>
          <w:sz w:val="28"/>
          <w:szCs w:val="28"/>
        </w:rPr>
        <w:t>Васькин</w:t>
      </w:r>
      <w:proofErr w:type="gramEnd"/>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Default="00B52301" w:rsidP="00EB674F">
      <w:pPr>
        <w:spacing w:after="0" w:line="240" w:lineRule="auto"/>
        <w:jc w:val="both"/>
        <w:rPr>
          <w:rFonts w:ascii="Times New Roman" w:eastAsia="Times New Roman" w:hAnsi="Times New Roman" w:cs="Times New Roman"/>
          <w:b/>
          <w:sz w:val="28"/>
          <w:szCs w:val="28"/>
        </w:rPr>
      </w:pPr>
    </w:p>
    <w:p w:rsidR="00B52301" w:rsidRPr="00B52301" w:rsidRDefault="00B52301" w:rsidP="00B52301">
      <w:pPr>
        <w:spacing w:after="0" w:line="240" w:lineRule="auto"/>
        <w:ind w:left="5103"/>
        <w:jc w:val="right"/>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Приложение</w:t>
      </w:r>
    </w:p>
    <w:p w:rsidR="00B52301" w:rsidRPr="00B52301" w:rsidRDefault="00B52301" w:rsidP="00B52301">
      <w:pPr>
        <w:spacing w:after="0" w:line="240" w:lineRule="auto"/>
        <w:ind w:left="5103"/>
        <w:jc w:val="right"/>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к постановлению администрации</w:t>
      </w:r>
    </w:p>
    <w:p w:rsidR="00B52301" w:rsidRPr="00B52301" w:rsidRDefault="00B52301" w:rsidP="00B52301">
      <w:pPr>
        <w:spacing w:after="0" w:line="240" w:lineRule="auto"/>
        <w:ind w:left="5103"/>
        <w:jc w:val="right"/>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Вилючинского городского округа</w:t>
      </w:r>
    </w:p>
    <w:p w:rsidR="00B52301" w:rsidRPr="00B52301" w:rsidRDefault="00B52301" w:rsidP="00B52301">
      <w:pPr>
        <w:spacing w:after="0" w:line="240" w:lineRule="auto"/>
        <w:ind w:left="5103"/>
        <w:jc w:val="right"/>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от  ___</w:t>
      </w:r>
      <w:r>
        <w:rPr>
          <w:rFonts w:ascii="Times New Roman" w:eastAsia="Times New Roman" w:hAnsi="Times New Roman" w:cs="Times New Roman"/>
          <w:sz w:val="28"/>
          <w:szCs w:val="28"/>
          <w:u w:val="single"/>
        </w:rPr>
        <w:t>29.06.2015</w:t>
      </w:r>
      <w:r w:rsidRPr="00B52301">
        <w:rPr>
          <w:rFonts w:ascii="Times New Roman" w:eastAsia="Times New Roman" w:hAnsi="Times New Roman" w:cs="Times New Roman"/>
          <w:sz w:val="28"/>
          <w:szCs w:val="28"/>
        </w:rPr>
        <w:t>______№  _</w:t>
      </w:r>
      <w:r w:rsidRPr="00B52301">
        <w:rPr>
          <w:rFonts w:ascii="Times New Roman" w:eastAsia="Times New Roman" w:hAnsi="Times New Roman" w:cs="Times New Roman"/>
          <w:sz w:val="28"/>
          <w:szCs w:val="28"/>
          <w:u w:val="single"/>
        </w:rPr>
        <w:t>864</w:t>
      </w:r>
      <w:r w:rsidRPr="00B52301">
        <w:rPr>
          <w:rFonts w:ascii="Times New Roman" w:eastAsia="Times New Roman" w:hAnsi="Times New Roman" w:cs="Times New Roman"/>
          <w:sz w:val="28"/>
          <w:szCs w:val="28"/>
        </w:rPr>
        <w:t>__</w:t>
      </w:r>
    </w:p>
    <w:p w:rsidR="00B52301" w:rsidRPr="00B52301" w:rsidRDefault="00B52301" w:rsidP="00B52301">
      <w:pPr>
        <w:autoSpaceDE w:val="0"/>
        <w:autoSpaceDN w:val="0"/>
        <w:adjustRightInd w:val="0"/>
        <w:spacing w:after="0" w:line="240" w:lineRule="auto"/>
        <w:jc w:val="center"/>
        <w:outlineLvl w:val="1"/>
        <w:rPr>
          <w:rFonts w:ascii="Times New Roman" w:eastAsia="Times New Roman" w:hAnsi="Times New Roman" w:cs="Times New Roman"/>
          <w:b/>
          <w:bCs/>
          <w:caps/>
          <w:sz w:val="28"/>
          <w:szCs w:val="28"/>
        </w:rPr>
      </w:pPr>
    </w:p>
    <w:p w:rsidR="00B52301" w:rsidRPr="00B52301" w:rsidRDefault="00B52301" w:rsidP="00B52301">
      <w:pPr>
        <w:autoSpaceDE w:val="0"/>
        <w:autoSpaceDN w:val="0"/>
        <w:adjustRightInd w:val="0"/>
        <w:spacing w:after="0" w:line="240" w:lineRule="auto"/>
        <w:jc w:val="center"/>
        <w:outlineLvl w:val="1"/>
        <w:rPr>
          <w:rFonts w:ascii="Times New Roman" w:eastAsia="Times New Roman" w:hAnsi="Times New Roman" w:cs="Times New Roman"/>
          <w:b/>
          <w:bCs/>
          <w:caps/>
          <w:sz w:val="28"/>
          <w:szCs w:val="28"/>
        </w:rPr>
      </w:pPr>
    </w:p>
    <w:p w:rsidR="00B52301" w:rsidRPr="00B52301" w:rsidRDefault="00B52301" w:rsidP="00B52301">
      <w:pPr>
        <w:autoSpaceDE w:val="0"/>
        <w:autoSpaceDN w:val="0"/>
        <w:adjustRightInd w:val="0"/>
        <w:spacing w:after="0" w:line="240" w:lineRule="auto"/>
        <w:jc w:val="center"/>
        <w:outlineLvl w:val="1"/>
        <w:rPr>
          <w:rFonts w:ascii="Times New Roman" w:eastAsia="Times New Roman" w:hAnsi="Times New Roman" w:cs="Times New Roman"/>
          <w:b/>
          <w:bCs/>
          <w:caps/>
          <w:sz w:val="28"/>
          <w:szCs w:val="28"/>
        </w:rPr>
      </w:pPr>
      <w:r w:rsidRPr="00B52301">
        <w:rPr>
          <w:rFonts w:ascii="Times New Roman" w:eastAsia="Times New Roman" w:hAnsi="Times New Roman" w:cs="Times New Roman"/>
          <w:b/>
          <w:bCs/>
          <w:caps/>
          <w:sz w:val="28"/>
          <w:szCs w:val="28"/>
        </w:rPr>
        <w:t>АДМИНИСТРАТИВНЫЙ РЕГЛАМЕНТ</w:t>
      </w:r>
    </w:p>
    <w:p w:rsidR="00B52301" w:rsidRPr="00B52301" w:rsidRDefault="00B52301" w:rsidP="00B52301">
      <w:pPr>
        <w:autoSpaceDE w:val="0"/>
        <w:autoSpaceDN w:val="0"/>
        <w:adjustRightInd w:val="0"/>
        <w:spacing w:after="0" w:line="240" w:lineRule="auto"/>
        <w:jc w:val="center"/>
        <w:outlineLvl w:val="1"/>
        <w:rPr>
          <w:rFonts w:ascii="Times New Roman" w:eastAsia="Times New Roman" w:hAnsi="Times New Roman" w:cs="Times New Roman"/>
          <w:b/>
          <w:bCs/>
          <w:caps/>
          <w:sz w:val="28"/>
          <w:szCs w:val="28"/>
        </w:rPr>
      </w:pPr>
      <w:r w:rsidRPr="00B52301">
        <w:rPr>
          <w:rFonts w:ascii="Times New Roman" w:eastAsia="Times New Roman" w:hAnsi="Times New Roman" w:cs="Times New Roman"/>
          <w:b/>
          <w:bCs/>
          <w:caps/>
          <w:sz w:val="28"/>
          <w:szCs w:val="28"/>
        </w:rPr>
        <w:t>предоставления муниципальной услуги</w:t>
      </w:r>
    </w:p>
    <w:p w:rsidR="00B52301" w:rsidRPr="00B52301" w:rsidRDefault="00B52301" w:rsidP="00B52301">
      <w:pPr>
        <w:autoSpaceDE w:val="0"/>
        <w:autoSpaceDN w:val="0"/>
        <w:adjustRightInd w:val="0"/>
        <w:spacing w:after="0" w:line="240" w:lineRule="auto"/>
        <w:jc w:val="center"/>
        <w:outlineLvl w:val="1"/>
        <w:rPr>
          <w:rFonts w:ascii="Times New Roman CYR" w:eastAsia="Times New Roman" w:hAnsi="Times New Roman CYR" w:cs="Times New Roman CYR"/>
          <w:b/>
          <w:bCs/>
          <w:caps/>
          <w:sz w:val="28"/>
          <w:szCs w:val="28"/>
        </w:rPr>
      </w:pPr>
      <w:r w:rsidRPr="00B52301">
        <w:rPr>
          <w:rFonts w:ascii="Times New Roman" w:eastAsia="Times New Roman" w:hAnsi="Times New Roman" w:cs="Times New Roman"/>
          <w:b/>
          <w:bCs/>
          <w:caps/>
          <w:sz w:val="28"/>
          <w:szCs w:val="28"/>
        </w:rPr>
        <w:t>«</w:t>
      </w:r>
      <w:r w:rsidRPr="00B52301">
        <w:rPr>
          <w:rFonts w:ascii="Times New Roman CYR" w:eastAsia="Times New Roman" w:hAnsi="Times New Roman CYR" w:cs="Times New Roman CYR"/>
          <w:b/>
          <w:bCs/>
          <w:caps/>
          <w:sz w:val="28"/>
          <w:szCs w:val="28"/>
        </w:rPr>
        <w:t>ПРИЕМ ЗАЯВЛЕНИЙ, ДОКУМЕНТОВ, А ТАКЖЕ ПОСТАНОВКА граждан НА УЧЕТ В КАЧЕСТВЕ НУЖДАЮЩИХСЯ В ЖИЛЫХ ПОМЕЩЕНИЯХ</w:t>
      </w:r>
      <w:r w:rsidRPr="00B52301">
        <w:rPr>
          <w:rFonts w:ascii="Times New Roman" w:eastAsia="Times New Roman" w:hAnsi="Times New Roman" w:cs="Times New Roman"/>
          <w:b/>
          <w:bCs/>
          <w:caps/>
          <w:sz w:val="28"/>
          <w:szCs w:val="28"/>
        </w:rPr>
        <w:t>»</w:t>
      </w:r>
    </w:p>
    <w:p w:rsidR="00B52301" w:rsidRPr="00B52301" w:rsidRDefault="00B52301" w:rsidP="00B52301">
      <w:pPr>
        <w:autoSpaceDE w:val="0"/>
        <w:autoSpaceDN w:val="0"/>
        <w:adjustRightInd w:val="0"/>
        <w:spacing w:after="0" w:line="240" w:lineRule="auto"/>
        <w:ind w:left="540"/>
        <w:outlineLvl w:val="1"/>
        <w:rPr>
          <w:rFonts w:ascii="Times New Roman" w:eastAsia="Times New Roman" w:hAnsi="Times New Roman" w:cs="Times New Roman"/>
          <w:sz w:val="28"/>
          <w:szCs w:val="28"/>
        </w:rPr>
      </w:pPr>
    </w:p>
    <w:p w:rsidR="00B52301" w:rsidRPr="00B52301" w:rsidRDefault="00B52301" w:rsidP="00B52301">
      <w:pPr>
        <w:numPr>
          <w:ilvl w:val="0"/>
          <w:numId w:val="3"/>
        </w:num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en-US"/>
        </w:rPr>
      </w:pPr>
      <w:r w:rsidRPr="00B52301">
        <w:rPr>
          <w:rFonts w:ascii="Times New Roman" w:eastAsia="Times New Roman" w:hAnsi="Times New Roman" w:cs="Times New Roman"/>
          <w:b/>
          <w:bCs/>
          <w:sz w:val="28"/>
          <w:szCs w:val="28"/>
          <w:lang w:eastAsia="en-US"/>
        </w:rPr>
        <w:t>ОБЩИЕ ПОЛОЖЕНИЯ</w:t>
      </w:r>
    </w:p>
    <w:p w:rsidR="00B52301" w:rsidRPr="00B52301" w:rsidRDefault="00B52301" w:rsidP="00B52301">
      <w:pPr>
        <w:autoSpaceDE w:val="0"/>
        <w:autoSpaceDN w:val="0"/>
        <w:adjustRightInd w:val="0"/>
        <w:spacing w:after="0" w:line="240" w:lineRule="auto"/>
        <w:ind w:left="900"/>
        <w:outlineLvl w:val="1"/>
        <w:rPr>
          <w:rFonts w:ascii="Times New Roman" w:eastAsia="Times New Roman" w:hAnsi="Times New Roman" w:cs="Times New Roman"/>
          <w:sz w:val="28"/>
          <w:szCs w:val="28"/>
          <w:lang w:eastAsia="en-US"/>
        </w:rPr>
      </w:pP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1.1. </w:t>
      </w:r>
      <w:proofErr w:type="gramStart"/>
      <w:r w:rsidRPr="00B52301">
        <w:rPr>
          <w:rFonts w:ascii="Times New Roman" w:eastAsia="Times New Roman" w:hAnsi="Times New Roman" w:cs="Times New Roman"/>
          <w:sz w:val="28"/>
          <w:szCs w:val="28"/>
        </w:rPr>
        <w:t>Административный регламент предоставления муниципальной услуги</w:t>
      </w:r>
      <w:r w:rsidRPr="00B52301">
        <w:rPr>
          <w:rFonts w:ascii="Times New Roman" w:eastAsia="Times New Roman" w:hAnsi="Times New Roman" w:cs="Times New Roman"/>
          <w:color w:val="943634"/>
          <w:sz w:val="28"/>
          <w:szCs w:val="28"/>
        </w:rPr>
        <w:t xml:space="preserve"> </w:t>
      </w:r>
      <w:r w:rsidRPr="00B52301">
        <w:rPr>
          <w:rFonts w:ascii="Times New Roman" w:eastAsia="Times New Roman" w:hAnsi="Times New Roman" w:cs="Times New Roman"/>
          <w:sz w:val="28"/>
          <w:szCs w:val="28"/>
        </w:rPr>
        <w:t>«</w:t>
      </w:r>
      <w:r w:rsidRPr="00B52301">
        <w:rPr>
          <w:rFonts w:ascii="Times New Roman CYR" w:eastAsia="Times New Roman" w:hAnsi="Times New Roman CYR" w:cs="Times New Roman CYR"/>
          <w:sz w:val="28"/>
          <w:szCs w:val="28"/>
        </w:rPr>
        <w:t>Прием заявлений, документов, а также постановка граждан на учет в качестве нуждающихся в жилых помещениях</w:t>
      </w:r>
      <w:r w:rsidRPr="00B52301">
        <w:rPr>
          <w:rFonts w:ascii="Times New Roman" w:eastAsia="Times New Roman" w:hAnsi="Times New Roman" w:cs="Times New Roman"/>
          <w:sz w:val="28"/>
          <w:szCs w:val="28"/>
        </w:rPr>
        <w:t>» (далее - Административный регламент) разработан в соответствии с Федеральным законом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Вилючинского городского округа закрытого административно-территориального образования города Вилючинска Камчатского края, утвержденным</w:t>
      </w:r>
      <w:proofErr w:type="gramEnd"/>
      <w:r w:rsidRPr="00B52301">
        <w:rPr>
          <w:rFonts w:ascii="Times New Roman" w:eastAsia="Times New Roman" w:hAnsi="Times New Roman" w:cs="Times New Roman"/>
          <w:sz w:val="28"/>
          <w:szCs w:val="28"/>
        </w:rPr>
        <w:t xml:space="preserve"> постановлением администрации Вилючинского городского округа от 24.04.2012 № 600.</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1.2. Административный регламент определяет стандарт и порядок предоставления муниципальной услуги</w:t>
      </w:r>
      <w:r w:rsidRPr="00B52301">
        <w:rPr>
          <w:rFonts w:ascii="Times New Roman" w:eastAsia="Times New Roman" w:hAnsi="Times New Roman" w:cs="Times New Roman"/>
          <w:color w:val="943634"/>
          <w:sz w:val="28"/>
          <w:szCs w:val="28"/>
        </w:rPr>
        <w:t xml:space="preserve"> </w:t>
      </w:r>
      <w:r w:rsidRPr="00B52301">
        <w:rPr>
          <w:rFonts w:ascii="Times New Roman" w:eastAsia="Times New Roman" w:hAnsi="Times New Roman" w:cs="Times New Roman"/>
          <w:sz w:val="28"/>
          <w:szCs w:val="28"/>
        </w:rPr>
        <w:t>«Прием заявлений, документов, а также постановка граждан на учет в качестве нуждающихся в жилых помещениях» (далее – Услуга).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1.3. Круг заявителей.</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1.3.1. </w:t>
      </w:r>
      <w:proofErr w:type="gramStart"/>
      <w:r w:rsidRPr="00B52301">
        <w:rPr>
          <w:rFonts w:ascii="Times New Roman" w:eastAsia="Times New Roman" w:hAnsi="Times New Roman" w:cs="Times New Roman"/>
          <w:sz w:val="28"/>
          <w:szCs w:val="28"/>
        </w:rPr>
        <w:t>Заявителями на предоставление Услуги являются физические лица – граждане Российской Федерации, проживающие на территории Вилючинского городского округа, признанные малоимущими в порядке, установленном Законом Камчатского края от 04.05.2008 № 53, и нуждающиеся в жилых помещениях, предоставляемых по договорам социального найма, по основаниям, установленным Жилищным кодексом Российской Федерации.</w:t>
      </w:r>
      <w:proofErr w:type="gramEnd"/>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Гражданами, нуждающимися в жилых помещениях, предоставляемых по договорам социального найма, признаются:</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являющиеся нанимателями жилых помещений по договорам социального найма или членами семьи нанимателя жилого помещения по </w:t>
      </w:r>
      <w:r w:rsidRPr="00B52301">
        <w:rPr>
          <w:rFonts w:ascii="Times New Roman" w:eastAsia="Times New Roman" w:hAnsi="Times New Roman" w:cs="Times New Roman"/>
          <w:sz w:val="28"/>
          <w:szCs w:val="28"/>
        </w:rPr>
        <w:lastRenderedPageBreak/>
        <w:t xml:space="preserve">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sidRPr="00B52301">
        <w:rPr>
          <w:rFonts w:ascii="Times New Roman" w:eastAsia="Times New Roman" w:hAnsi="Times New Roman" w:cs="Times New Roman"/>
          <w:sz w:val="28"/>
          <w:szCs w:val="28"/>
        </w:rPr>
        <w:t>менее учетной</w:t>
      </w:r>
      <w:proofErr w:type="gramEnd"/>
      <w:r w:rsidRPr="00B52301">
        <w:rPr>
          <w:rFonts w:ascii="Times New Roman" w:eastAsia="Times New Roman" w:hAnsi="Times New Roman" w:cs="Times New Roman"/>
          <w:sz w:val="28"/>
          <w:szCs w:val="28"/>
        </w:rPr>
        <w:t xml:space="preserve"> нормы;</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w:t>
      </w:r>
      <w:proofErr w:type="gramStart"/>
      <w:r w:rsidRPr="00B52301">
        <w:rPr>
          <w:rFonts w:ascii="Times New Roman" w:eastAsia="Times New Roman" w:hAnsi="Times New Roman" w:cs="Times New Roman"/>
          <w:sz w:val="28"/>
          <w:szCs w:val="28"/>
        </w:rPr>
        <w:t>проживающие</w:t>
      </w:r>
      <w:proofErr w:type="gramEnd"/>
      <w:r w:rsidRPr="00B52301">
        <w:rPr>
          <w:rFonts w:ascii="Times New Roman" w:eastAsia="Times New Roman" w:hAnsi="Times New Roman" w:cs="Times New Roman"/>
          <w:sz w:val="28"/>
          <w:szCs w:val="28"/>
        </w:rPr>
        <w:t xml:space="preserve"> в помещении, не отвечающем установленным для жилых помещений </w:t>
      </w:r>
      <w:hyperlink r:id="rId7" w:history="1">
        <w:r w:rsidRPr="00B52301">
          <w:rPr>
            <w:rFonts w:ascii="Times New Roman" w:eastAsia="Times New Roman" w:hAnsi="Times New Roman" w:cs="Times New Roman"/>
            <w:sz w:val="28"/>
            <w:szCs w:val="28"/>
          </w:rPr>
          <w:t>требованиям</w:t>
        </w:r>
      </w:hyperlink>
      <w:r w:rsidRPr="00B52301">
        <w:rPr>
          <w:rFonts w:ascii="Times New Roman" w:eastAsia="Times New Roman" w:hAnsi="Times New Roman" w:cs="Times New Roman"/>
          <w:sz w:val="28"/>
          <w:szCs w:val="28"/>
        </w:rPr>
        <w:t>;</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w:t>
      </w:r>
      <w:proofErr w:type="gramEnd"/>
      <w:r w:rsidRPr="00B52301">
        <w:rPr>
          <w:rFonts w:ascii="Times New Roman" w:eastAsia="Times New Roman" w:hAnsi="Times New Roman" w:cs="Times New Roman"/>
          <w:sz w:val="28"/>
          <w:szCs w:val="28"/>
        </w:rPr>
        <w:t xml:space="preserve"> по договору социального найма или принадлежащего на праве собственности. </w:t>
      </w:r>
      <w:hyperlink r:id="rId8" w:history="1">
        <w:r w:rsidRPr="00B52301">
          <w:rPr>
            <w:rFonts w:ascii="Times New Roman" w:eastAsia="Times New Roman" w:hAnsi="Times New Roman" w:cs="Times New Roman"/>
            <w:sz w:val="28"/>
            <w:szCs w:val="28"/>
          </w:rPr>
          <w:t>Перечень</w:t>
        </w:r>
      </w:hyperlink>
      <w:r w:rsidRPr="00B52301">
        <w:rPr>
          <w:rFonts w:ascii="Times New Roman" w:eastAsia="Times New Roman" w:hAnsi="Times New Roman" w:cs="Times New Roman"/>
          <w:sz w:val="28"/>
          <w:szCs w:val="28"/>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1.3.2. </w:t>
      </w:r>
      <w:proofErr w:type="gramStart"/>
      <w:r w:rsidRPr="00B52301">
        <w:rPr>
          <w:rFonts w:ascii="Times New Roman" w:eastAsia="Times New Roman" w:hAnsi="Times New Roman" w:cs="Times New Roman"/>
          <w:sz w:val="28"/>
          <w:szCs w:val="28"/>
        </w:rPr>
        <w:t>От имени граждан, указанных в подпункте 1.3.1 пункта 1.3 настоящего раздела, подавать заявление о предоставлении Услуги могут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органом местного самоуправления Вилючинского городского округа.</w:t>
      </w:r>
      <w:proofErr w:type="gramEnd"/>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1.4. Требования к порядку информирования о предоставлении муниципальной услуги.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1.4.1. Органом местного самоуправления Вилючинского городского округа, ответственным за предоставление Услуги, является администрация Вилючинского городского округа закрытого административно-территориального образования города Вилючинска Камчатского края (далее – администрация Вилючинского городского округа).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Структурное подразделение администрации Вилючинского городского округа – отдел учета и предоставления жилых помещений Управления имущественных отношений администрации Вилючинского городского округа (далее – Отдел учета и предоставления жилых помещений) непосредственно предоставляет Услугу и отвечает за размещение информации о порядке предоставления Услуги (публичное консультирование).</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Место нахождение</w:t>
      </w:r>
      <w:proofErr w:type="gramEnd"/>
      <w:r w:rsidRPr="00B52301">
        <w:rPr>
          <w:rFonts w:ascii="Times New Roman" w:eastAsia="Times New Roman" w:hAnsi="Times New Roman" w:cs="Times New Roman"/>
          <w:sz w:val="28"/>
          <w:szCs w:val="28"/>
        </w:rPr>
        <w:t xml:space="preserve"> администрации Вилючинского городского округа и Отдела учета и предоставления жилых помещений: ул. Победы, д. 1, г. Вилючинск, Камчатский край, 684090.</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Почтовый адрес для направления документов и обращений: ул. Победы, д. 1, г. Вилючинск, Камчатский край, 684090.</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График работы администрации Вилючинского городского округа и Отдела учета и предоставления жилых помещений:</w:t>
      </w:r>
    </w:p>
    <w:p w:rsidR="00B52301" w:rsidRPr="00B52301" w:rsidRDefault="00B52301" w:rsidP="00B52301">
      <w:pPr>
        <w:tabs>
          <w:tab w:val="num" w:pos="0"/>
        </w:tabs>
        <w:suppressAutoHyphens/>
        <w:spacing w:after="0" w:line="240" w:lineRule="auto"/>
        <w:ind w:firstLine="709"/>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понедельник - четверг</w:t>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t>- с 9.00  до 18.00;</w:t>
      </w:r>
    </w:p>
    <w:p w:rsidR="00B52301" w:rsidRPr="00B52301" w:rsidRDefault="00B52301" w:rsidP="00B52301">
      <w:pPr>
        <w:tabs>
          <w:tab w:val="num" w:pos="0"/>
        </w:tabs>
        <w:suppressAutoHyphens/>
        <w:spacing w:after="0" w:line="240" w:lineRule="auto"/>
        <w:ind w:firstLine="709"/>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пятница</w:t>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t>- с 9.00  до 13.00;</w:t>
      </w:r>
    </w:p>
    <w:p w:rsidR="00B52301" w:rsidRPr="00B52301" w:rsidRDefault="00B52301" w:rsidP="00B52301">
      <w:pPr>
        <w:tabs>
          <w:tab w:val="num" w:pos="0"/>
        </w:tabs>
        <w:suppressAutoHyphens/>
        <w:spacing w:after="0" w:line="240" w:lineRule="auto"/>
        <w:ind w:firstLine="709"/>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обеденный перерыв</w:t>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r>
      <w:r w:rsidRPr="00B52301">
        <w:rPr>
          <w:rFonts w:ascii="Times New Roman" w:eastAsia="Times New Roman" w:hAnsi="Times New Roman" w:cs="Times New Roman"/>
          <w:sz w:val="28"/>
          <w:szCs w:val="28"/>
        </w:rPr>
        <w:tab/>
        <w:t>- с 13.00 до 14.00.</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Телефон для справок: (415 35) 3-15-41 - Отдел учета и предоставления жилых помещений, факс (415 35) 3-56-03 – приемная главы администрации.  </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1.4.2. Прием граждан ведется в порядке очереди.</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Прием граждан по вопросам предоставления Услуги осуществляется по адресу: г. Вилючинск, ул. Победы, д. 1, </w:t>
      </w:r>
      <w:proofErr w:type="spellStart"/>
      <w:r w:rsidRPr="00B52301">
        <w:rPr>
          <w:rFonts w:ascii="Times New Roman" w:eastAsia="Times New Roman" w:hAnsi="Times New Roman" w:cs="Times New Roman"/>
          <w:sz w:val="28"/>
          <w:szCs w:val="28"/>
        </w:rPr>
        <w:t>каб</w:t>
      </w:r>
      <w:proofErr w:type="spellEnd"/>
      <w:r w:rsidRPr="00B52301">
        <w:rPr>
          <w:rFonts w:ascii="Times New Roman" w:eastAsia="Times New Roman" w:hAnsi="Times New Roman" w:cs="Times New Roman"/>
          <w:sz w:val="28"/>
          <w:szCs w:val="28"/>
        </w:rPr>
        <w:t>. № 6,  понедельник с 10.00 до 13.00, четверг с 15.00 до 18.00.</w:t>
      </w:r>
    </w:p>
    <w:p w:rsidR="00B52301" w:rsidRPr="00B52301" w:rsidRDefault="00B52301" w:rsidP="00B52301">
      <w:pPr>
        <w:tabs>
          <w:tab w:val="left" w:pos="0"/>
        </w:tabs>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1.4.3.</w:t>
      </w:r>
      <w:r w:rsidRPr="00B52301">
        <w:rPr>
          <w:rFonts w:ascii="Times New Roman" w:eastAsia="Times New Roman" w:hAnsi="Times New Roman" w:cs="Times New Roman"/>
          <w:color w:val="000000"/>
          <w:sz w:val="28"/>
          <w:szCs w:val="28"/>
        </w:rPr>
        <w:t xml:space="preserve"> Информирование заявителей по предоставлению Услуги осуществляется непосредственно в помещении </w:t>
      </w:r>
      <w:r w:rsidRPr="00B52301">
        <w:rPr>
          <w:rFonts w:ascii="Times New Roman" w:eastAsia="Times New Roman" w:hAnsi="Times New Roman" w:cs="Times New Roman"/>
          <w:sz w:val="28"/>
          <w:szCs w:val="28"/>
        </w:rPr>
        <w:t xml:space="preserve">администрации Вилючинского городского округа </w:t>
      </w:r>
      <w:r w:rsidRPr="00B52301">
        <w:rPr>
          <w:rFonts w:ascii="Times New Roman" w:eastAsia="Times New Roman" w:hAnsi="Times New Roman" w:cs="Times New Roman"/>
          <w:color w:val="000000"/>
          <w:sz w:val="28"/>
          <w:szCs w:val="28"/>
        </w:rPr>
        <w:t xml:space="preserve">с использованием информационных стендов, средств почтовой, телефонной факсимильной связи, посредством размещения в информационных сетях общего пользования (в том числе в сети Интернет), при личном обращении </w:t>
      </w:r>
      <w:r w:rsidRPr="00B52301">
        <w:rPr>
          <w:rFonts w:ascii="Times New Roman" w:eastAsia="Times New Roman" w:hAnsi="Times New Roman" w:cs="Times New Roman"/>
          <w:sz w:val="28"/>
          <w:szCs w:val="28"/>
        </w:rPr>
        <w:t>граждан.</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Информирование заявителей о предоставляемой Услуге осуществляется на официальном сайте органов местного самоуправления Вилючинского городского округа в информационно-телекоммуникационной сети Интернет.</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1.4.4. Для получения информации о порядке предоставления Услуги заявитель может обратиться: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по телефону: (415 35) 3-15-41;</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по адресу официального сайта органов местного самоуправления Вилючинского городского округа в информационно-телекоммуникационной сети Интернет: </w:t>
      </w:r>
      <w:hyperlink r:id="rId9" w:history="1">
        <w:r w:rsidRPr="00B52301">
          <w:rPr>
            <w:rFonts w:ascii="Times New Roman" w:eastAsia="Times New Roman" w:hAnsi="Times New Roman" w:cs="Times New Roman"/>
            <w:sz w:val="28"/>
            <w:szCs w:val="28"/>
          </w:rPr>
          <w:t>www.viluchinsk-city.ru</w:t>
        </w:r>
      </w:hyperlink>
      <w:r w:rsidRPr="00B52301">
        <w:rPr>
          <w:rFonts w:ascii="Times New Roman" w:eastAsia="Times New Roman" w:hAnsi="Times New Roman" w:cs="Times New Roman"/>
          <w:sz w:val="28"/>
          <w:szCs w:val="28"/>
        </w:rPr>
        <w:t>;</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по адресу электронной почты: </w:t>
      </w:r>
      <w:proofErr w:type="spellStart"/>
      <w:r w:rsidRPr="00B52301">
        <w:rPr>
          <w:rFonts w:ascii="Times New Roman" w:eastAsia="Times New Roman" w:hAnsi="Times New Roman" w:cs="Times New Roman"/>
          <w:sz w:val="28"/>
          <w:szCs w:val="28"/>
          <w:lang w:val="en-US"/>
        </w:rPr>
        <w:t>primvgo</w:t>
      </w:r>
      <w:proofErr w:type="spellEnd"/>
      <w:r w:rsidRPr="00B52301">
        <w:rPr>
          <w:rFonts w:ascii="Times New Roman" w:eastAsia="Times New Roman" w:hAnsi="Times New Roman" w:cs="Times New Roman"/>
          <w:sz w:val="28"/>
          <w:szCs w:val="28"/>
        </w:rPr>
        <w:t>@</w:t>
      </w:r>
      <w:r w:rsidRPr="00B52301">
        <w:rPr>
          <w:rFonts w:ascii="Times New Roman" w:eastAsia="Times New Roman" w:hAnsi="Times New Roman" w:cs="Times New Roman"/>
          <w:sz w:val="28"/>
          <w:szCs w:val="28"/>
          <w:lang w:val="en-US"/>
        </w:rPr>
        <w:t>mail</w:t>
      </w:r>
      <w:r w:rsidRPr="00B52301">
        <w:rPr>
          <w:rFonts w:ascii="Times New Roman" w:eastAsia="Times New Roman" w:hAnsi="Times New Roman" w:cs="Times New Roman"/>
          <w:sz w:val="28"/>
          <w:szCs w:val="28"/>
        </w:rPr>
        <w:t>.</w:t>
      </w:r>
      <w:hyperlink r:id="rId10" w:history="1">
        <w:proofErr w:type="spellStart"/>
        <w:r w:rsidRPr="00B52301">
          <w:rPr>
            <w:rFonts w:ascii="Times New Roman" w:eastAsia="Times New Roman" w:hAnsi="Times New Roman" w:cs="Times New Roman"/>
            <w:sz w:val="28"/>
            <w:szCs w:val="28"/>
            <w:lang w:val="en-US"/>
          </w:rPr>
          <w:t>ka</w:t>
        </w:r>
        <w:proofErr w:type="spellEnd"/>
        <w:r w:rsidRPr="00B52301">
          <w:rPr>
            <w:rFonts w:ascii="Times New Roman" w:eastAsia="Times New Roman" w:hAnsi="Times New Roman" w:cs="Times New Roman"/>
            <w:sz w:val="28"/>
            <w:szCs w:val="28"/>
          </w:rPr>
          <w:t>mchatka.ru</w:t>
        </w:r>
      </w:hyperlink>
      <w:r w:rsidRPr="00B52301">
        <w:rPr>
          <w:rFonts w:ascii="Times New Roman" w:eastAsia="Times New Roman" w:hAnsi="Times New Roman" w:cs="Times New Roman"/>
          <w:sz w:val="28"/>
          <w:szCs w:val="28"/>
        </w:rPr>
        <w:t xml:space="preserve">, </w:t>
      </w:r>
      <w:proofErr w:type="spellStart"/>
      <w:r w:rsidRPr="00B52301">
        <w:rPr>
          <w:rFonts w:ascii="Times New Roman" w:eastAsia="Times New Roman" w:hAnsi="Times New Roman" w:cs="Times New Roman"/>
          <w:sz w:val="28"/>
          <w:szCs w:val="28"/>
        </w:rPr>
        <w:t>zhil</w:t>
      </w:r>
      <w:proofErr w:type="spellEnd"/>
      <w:r w:rsidRPr="00B52301">
        <w:rPr>
          <w:rFonts w:ascii="Times New Roman" w:eastAsia="Times New Roman" w:hAnsi="Times New Roman" w:cs="Times New Roman"/>
          <w:sz w:val="28"/>
          <w:szCs w:val="28"/>
        </w:rPr>
        <w:t xml:space="preserve">@ </w:t>
      </w:r>
      <w:proofErr w:type="spellStart"/>
      <w:r w:rsidRPr="00B52301">
        <w:rPr>
          <w:rFonts w:ascii="Times New Roman" w:eastAsia="Times New Roman" w:hAnsi="Times New Roman" w:cs="Times New Roman"/>
          <w:sz w:val="28"/>
          <w:szCs w:val="28"/>
          <w:lang w:val="en-US"/>
        </w:rPr>
        <w:t>viluchinsk</w:t>
      </w:r>
      <w:proofErr w:type="spellEnd"/>
      <w:r w:rsidRPr="00B52301">
        <w:rPr>
          <w:rFonts w:ascii="Times New Roman" w:eastAsia="Times New Roman" w:hAnsi="Times New Roman" w:cs="Times New Roman"/>
          <w:sz w:val="28"/>
          <w:szCs w:val="28"/>
        </w:rPr>
        <w:t>-</w:t>
      </w:r>
      <w:r w:rsidRPr="00B52301">
        <w:rPr>
          <w:rFonts w:ascii="Times New Roman" w:eastAsia="Times New Roman" w:hAnsi="Times New Roman" w:cs="Times New Roman"/>
          <w:sz w:val="28"/>
          <w:szCs w:val="28"/>
          <w:lang w:val="en-US"/>
        </w:rPr>
        <w:t>city</w:t>
      </w:r>
      <w:r w:rsidRPr="00B52301">
        <w:rPr>
          <w:rFonts w:ascii="Times New Roman" w:eastAsia="Times New Roman" w:hAnsi="Times New Roman" w:cs="Times New Roman"/>
          <w:sz w:val="28"/>
          <w:szCs w:val="28"/>
        </w:rPr>
        <w:t>.</w:t>
      </w:r>
      <w:proofErr w:type="spellStart"/>
      <w:r w:rsidRPr="00B52301">
        <w:rPr>
          <w:rFonts w:ascii="Times New Roman" w:eastAsia="Times New Roman" w:hAnsi="Times New Roman" w:cs="Times New Roman"/>
          <w:sz w:val="28"/>
          <w:szCs w:val="28"/>
          <w:lang w:val="en-US"/>
        </w:rPr>
        <w:t>ru</w:t>
      </w:r>
      <w:proofErr w:type="spellEnd"/>
      <w:r w:rsidRPr="00B52301">
        <w:rPr>
          <w:rFonts w:ascii="Times New Roman" w:eastAsia="Times New Roman" w:hAnsi="Times New Roman" w:cs="Times New Roman"/>
          <w:sz w:val="28"/>
          <w:szCs w:val="28"/>
        </w:rPr>
        <w:t>.</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1.4.5. Информирование заявителей о предоставляемой Услуге проводится по вопросам:</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места расположения администрации Вилючинского городского округа, графика работы, номеров телефонов, факсов, адреса электронной почты;</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перечня документов, необходимых для предоставления Услуги, комплектности (достаточности) представленных документов;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источника получения документов, необходимых для предоставления Услуги (орган, организация и их местонахождение);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времени приема и выдачи документов;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сроков предоставления Услуги;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досудебного (внесудебного) порядка обжалования решений и действий (бездействия) Отдела учета и предоставления жилых помещений, а также должностных лиц, муниципальных служащих.</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1.4.6. Информирование заявителей по предоставлению Услуги проводится: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посредством личного обращения заявителя. Должностное лицо, ответственное за такое информирование, подробно и в вежливой форме </w:t>
      </w:r>
      <w:r w:rsidRPr="00B52301">
        <w:rPr>
          <w:rFonts w:ascii="Times New Roman" w:eastAsia="Times New Roman" w:hAnsi="Times New Roman" w:cs="Times New Roman"/>
          <w:sz w:val="28"/>
          <w:szCs w:val="28"/>
        </w:rPr>
        <w:lastRenderedPageBreak/>
        <w:t xml:space="preserve">должно дать исчерпывающие ответы на все возникающие у заявителя  вопросы, связанные с предоставлением Услуги;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при помощи телефонной связи. Ответ на телефонный звонок должен содержать информацию о наименовании органа, в который обратился гражда</w:t>
      </w:r>
      <w:r w:rsidRPr="00B52301">
        <w:rPr>
          <w:rFonts w:ascii="Times New Roman" w:eastAsia="Times New Roman" w:hAnsi="Times New Roman" w:cs="Times New Roman"/>
          <w:sz w:val="28"/>
          <w:szCs w:val="28"/>
        </w:rPr>
        <w:softHyphen/>
        <w:t>нин, фамилии, имени, отчестве и должности работника, принявшего телефон</w:t>
      </w:r>
      <w:r w:rsidRPr="00B52301">
        <w:rPr>
          <w:rFonts w:ascii="Times New Roman" w:eastAsia="Times New Roman" w:hAnsi="Times New Roman" w:cs="Times New Roman"/>
          <w:sz w:val="28"/>
          <w:szCs w:val="28"/>
        </w:rPr>
        <w:softHyphen/>
        <w:t>ный звонок. При невозможности ответить на поставленный вопрос, заявителю рекомендуется обратиться к другому должностному лицу или ему сообщается телефонный номер, по которому можно получить необходимую информацию, либо предлагается обратиться письменно или назначить другое удобное для заявителя время консультации;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посредством письменного консультирования. Письменные разъяснения осуществляются при наличии письменного обращения получателя Услуги. Для получения письменных консультаций заявителю необходимо отправить обращение: по почтовому адресу; на адрес электронной почты; через официальный сайт органов местного самоуправления Вилючинского городского округа в информационно-телекоммуникационной сети Интернет.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Ответ на обращение дается в простой, четкой и понятной форме с указанием фамилии, имени, отчества, номера телефона специалиста-исполнителя. Письменный ответ подписывает глава администрации Вилючинского городского округа.</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Основными требованиями к информированию граждан являются:</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 достоверность предоставляемой информации;</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 четкость и полнота в изложении информации.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1.4.7. На информационных стендах, размещаемых в помещениях администрации Вилючинского городского округа и доступных для свободного посещения заявителей, размещается следующая информация: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полное наименование администрации Вилючинского городского округа, ответственной за предоставление Услуги;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полное наименование Отдела учета и предоставления жилых помещений, непосредственно предоставляющего Услугу;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контактные телефоны, график работы администрации Вилючинского городского округа и Отдела учета и предоставления жилых помещений;</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почтовый адрес, адрес официального сайта органов местного самоуправления Вилючинского городского округа в информационно-телекоммуникационной сети Интернет, электронной почты администрации Вилючинского городского округа и Отдела учета и предоставления жилых помещений;</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фамилии, имена, отчества и должности специалистов Отдела учета и предоставления жилых помещений, осуществляющих прием, регистрацию заявлений (запросов) и регистрацию ответов на заявления (запросы);</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процедуры предоставления Услуги в текстовом виде и в виде блок-схемы;</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перечень документов, необходимых для получения Услуги, и требования, предъявляемые к этим документам;</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 рекомендуемые формы документов для заполнения;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образцы заполнения документов;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извлечения из законодательных и иных нормативных правовых актов, регулирующих деятельность по предоставлению Услуги.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p>
    <w:p w:rsidR="00B52301" w:rsidRPr="00B52301" w:rsidRDefault="00B52301" w:rsidP="00B52301">
      <w:pPr>
        <w:numPr>
          <w:ilvl w:val="0"/>
          <w:numId w:val="3"/>
        </w:num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en-US"/>
        </w:rPr>
      </w:pPr>
      <w:r w:rsidRPr="00B52301">
        <w:rPr>
          <w:rFonts w:ascii="Times New Roman" w:eastAsia="Times New Roman" w:hAnsi="Times New Roman" w:cs="Times New Roman"/>
          <w:b/>
          <w:bCs/>
          <w:sz w:val="28"/>
          <w:szCs w:val="28"/>
          <w:lang w:eastAsia="en-US"/>
        </w:rPr>
        <w:t>СТАНДАРТ ПРЕДОСТАВЛЕНИЯ МУНИЦИПАЛЬНОЙ УСЛУГИ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2.1. Наименование муниципальной услуги – п</w:t>
      </w:r>
      <w:r w:rsidRPr="00B52301">
        <w:rPr>
          <w:rFonts w:ascii="Times New Roman CYR" w:eastAsia="Times New Roman" w:hAnsi="Times New Roman CYR" w:cs="Times New Roman CYR"/>
          <w:sz w:val="28"/>
          <w:szCs w:val="28"/>
        </w:rPr>
        <w:t>рием заявлений, документов, а также постановка граждан на учет в качестве нуждающихся в жилых помещениях.</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2.2. Предоставление Услуги осуществляется при взаимодействии </w:t>
      </w:r>
      <w:proofErr w:type="gramStart"/>
      <w:r w:rsidRPr="00B52301">
        <w:rPr>
          <w:rFonts w:ascii="Times New Roman" w:eastAsia="Times New Roman" w:hAnsi="Times New Roman" w:cs="Times New Roman"/>
          <w:sz w:val="28"/>
          <w:szCs w:val="28"/>
        </w:rPr>
        <w:t>с</w:t>
      </w:r>
      <w:proofErr w:type="gramEnd"/>
      <w:r w:rsidRPr="00B52301">
        <w:rPr>
          <w:rFonts w:ascii="Times New Roman" w:eastAsia="Times New Roman" w:hAnsi="Times New Roman" w:cs="Times New Roman"/>
          <w:sz w:val="28"/>
          <w:szCs w:val="28"/>
        </w:rPr>
        <w:t xml:space="preserve"> структурными подразделениями администрации Вилючинского городского округа и подведомственными им муниципальными учреждениями, их должностными лицами, иными органами государственной власти и органами местного самоуправления, учреждениями и организациями, владеющими информацией, необходимой для предоставления Услуги.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2.3. Результатом предоставления Услуги является: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принятие на учет граждан в качестве нуждающихся в жилых помещениях, предоставляемых по договорам социального найма;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отказ в принятии на учет граждан в качестве нуждающихся в жилых помещениях, предоставляемых по договорам социального найма.</w:t>
      </w:r>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2.4. Срок предоставления муниципальной услуги.</w:t>
      </w:r>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2.4.1. </w:t>
      </w:r>
      <w:proofErr w:type="gramStart"/>
      <w:r w:rsidRPr="00B52301">
        <w:rPr>
          <w:rFonts w:ascii="Times New Roman" w:eastAsia="Times New Roman" w:hAnsi="Times New Roman" w:cs="Times New Roman"/>
          <w:sz w:val="28"/>
          <w:szCs w:val="28"/>
        </w:rPr>
        <w:t>Срок предоставления Услуги, а именно решение о принятии на учет принимается администрацией Вилючинского городского округа по результатам рассмотрения заявления о принятии на учет и иных представленных или полученных по межведомственным запросам документов, указанных в пункте 2.6 настоящего Административного регламента, не позднее чем через тридцать рабочих дней со дня регистрации поданного гражданином заявления о принятии на учет и представленных им документов</w:t>
      </w:r>
      <w:proofErr w:type="gramEnd"/>
      <w:r w:rsidRPr="00B52301">
        <w:rPr>
          <w:rFonts w:ascii="Times New Roman" w:eastAsia="Times New Roman" w:hAnsi="Times New Roman" w:cs="Times New Roman"/>
          <w:sz w:val="28"/>
          <w:szCs w:val="28"/>
        </w:rPr>
        <w:t>.</w:t>
      </w:r>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В случае представления гражданином заявления о принятии на учет через многофункциональный центр предоставления государственных и муниципальных услуг (далее - многофункциональный центр) срок принятия решения о принятии на учет исчисляется со дня передачи многофункциональным центром такого заявления в уполномоченный орган местного самоуправления.</w:t>
      </w:r>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Отдел учета и предоставления жилых помещений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постановление администрации Вилючинского городского округа о принятии на учет.</w:t>
      </w:r>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В случае представления гражданином заявления о принятии на учет через многофункциональный центр постановление о принятии</w:t>
      </w:r>
      <w:proofErr w:type="gramEnd"/>
      <w:r w:rsidRPr="00B52301">
        <w:rPr>
          <w:rFonts w:ascii="Times New Roman" w:eastAsia="Times New Roman" w:hAnsi="Times New Roman" w:cs="Times New Roman"/>
          <w:sz w:val="28"/>
          <w:szCs w:val="28"/>
        </w:rPr>
        <w:t xml:space="preserve"> на учет </w:t>
      </w:r>
      <w:r w:rsidRPr="00B52301">
        <w:rPr>
          <w:rFonts w:ascii="Times New Roman" w:eastAsia="Times New Roman" w:hAnsi="Times New Roman" w:cs="Times New Roman"/>
          <w:sz w:val="28"/>
          <w:szCs w:val="28"/>
        </w:rPr>
        <w:lastRenderedPageBreak/>
        <w:t>направляется в многофункциональный центр, если иной способ получения не указан заявителем.</w:t>
      </w:r>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2.4.2. </w:t>
      </w:r>
      <w:proofErr w:type="gramStart"/>
      <w:r w:rsidRPr="00B52301">
        <w:rPr>
          <w:rFonts w:ascii="Times New Roman" w:eastAsia="Times New Roman" w:hAnsi="Times New Roman" w:cs="Times New Roman"/>
          <w:sz w:val="28"/>
          <w:szCs w:val="28"/>
        </w:rPr>
        <w:t>Решение об отказе в принятии на учет гражданина принимается администрацией Вилючинского городского округа по результатам рассмотрения заявления о принятии на учет и иных представленных или полученных по межведомственным запросам документов, указанных в пункте 2.6 настоящего Административного регламента, не позднее чем через тридцать рабочих дней со дня регистрации поданного гражданином заявления о принятии на учет и представленных им документов.</w:t>
      </w:r>
      <w:proofErr w:type="gramEnd"/>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В случае представления гражданином заявления о принятии на учет через многофункциональный центр срок принятия решения об отказе</w:t>
      </w:r>
      <w:proofErr w:type="gramEnd"/>
      <w:r w:rsidRPr="00B52301">
        <w:rPr>
          <w:rFonts w:ascii="Times New Roman" w:eastAsia="Times New Roman" w:hAnsi="Times New Roman" w:cs="Times New Roman"/>
          <w:sz w:val="28"/>
          <w:szCs w:val="28"/>
        </w:rPr>
        <w:t xml:space="preserve"> в принятии на учет исчисляется со дня передачи многофункциональным центром такого заявления в уполномоченный орган местного самоуправления.</w:t>
      </w:r>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Отдел учета и предоставления жилых помещений не позднее чем через три рабочих дня со дня принятия решения об отказе в принятии на учет выдает или направляет гражданину, подавшему соответствующее заявление о принятии на учет, постановление администрации Вилючинского городского округа об отказе в принятии на учет, содержащее основания такого отказа с обязательной ссылкой на нарушения, предусмотренные пунктом 2.13 настоящего Административного регламента.</w:t>
      </w:r>
      <w:proofErr w:type="gramEnd"/>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В случае представления гражданином заявления о принятии на учет через многофункциональный центр постановление об отказе</w:t>
      </w:r>
      <w:proofErr w:type="gramEnd"/>
      <w:r w:rsidRPr="00B52301">
        <w:rPr>
          <w:rFonts w:ascii="Times New Roman" w:eastAsia="Times New Roman" w:hAnsi="Times New Roman" w:cs="Times New Roman"/>
          <w:sz w:val="28"/>
          <w:szCs w:val="28"/>
        </w:rPr>
        <w:t xml:space="preserve"> в принятии на учет направляется в многофункциональный центр, если иной способ получения не указан заявителем.</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2.5. Правовые основания для предоставления муниципальной услуги.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Предоставление Услуги осуществляется в соответствии со следующими нормативными правовыми актами Российской Федерации, Камчатского края, Вилючинского городского округа, непосредственно регулирующими предоставление Услуги: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Конституцией Российской Федерации («Российская газета», № 237, 25.12.1993);</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Федеральным законом от 27.07.2010 № 210-ФЗ «Об организации предоставления государственных и муниципальных услуг» (Собрание законодательства Российской Федерации, 2010, № 31, ст. 4179);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Жилищным кодексом Российской Федерации от 29.12.2004 № 188-ФЗ («Российская газета», № 1, 12.01.2005);</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Законом Камчатского края от 04.05.2008 № 52 «О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предоставляемых по договорам социального найма» («Официальные Ведомости», № 73 - 74, 13.05.2008);</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Законом Камчатского края от 04.05.2008 № 53 «О порядке признания граждан </w:t>
      </w:r>
      <w:proofErr w:type="gramStart"/>
      <w:r w:rsidRPr="00B52301">
        <w:rPr>
          <w:rFonts w:ascii="Times New Roman" w:eastAsia="Times New Roman" w:hAnsi="Times New Roman" w:cs="Times New Roman"/>
          <w:sz w:val="28"/>
          <w:szCs w:val="28"/>
        </w:rPr>
        <w:t>малоимущими</w:t>
      </w:r>
      <w:proofErr w:type="gramEnd"/>
      <w:r w:rsidRPr="00B52301">
        <w:rPr>
          <w:rFonts w:ascii="Times New Roman" w:eastAsia="Times New Roman" w:hAnsi="Times New Roman" w:cs="Times New Roman"/>
          <w:sz w:val="28"/>
          <w:szCs w:val="28"/>
        </w:rPr>
        <w:t xml:space="preserve"> в целях предоставления жилых помещений </w:t>
      </w:r>
      <w:r w:rsidRPr="00B52301">
        <w:rPr>
          <w:rFonts w:ascii="Times New Roman" w:eastAsia="Times New Roman" w:hAnsi="Times New Roman" w:cs="Times New Roman"/>
          <w:sz w:val="28"/>
          <w:szCs w:val="28"/>
        </w:rPr>
        <w:lastRenderedPageBreak/>
        <w:t xml:space="preserve">муниципального жилищного фонда в Камчатском крае по договорам социального найма» («Официальные Ведомости», № 175 - 176, 10.07.2014);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Уставом Вилючинского городского </w:t>
      </w:r>
      <w:proofErr w:type="gramStart"/>
      <w:r w:rsidRPr="00B52301">
        <w:rPr>
          <w:rFonts w:ascii="Times New Roman" w:eastAsia="Times New Roman" w:hAnsi="Times New Roman" w:cs="Times New Roman"/>
          <w:sz w:val="28"/>
          <w:szCs w:val="28"/>
        </w:rPr>
        <w:t>округа</w:t>
      </w:r>
      <w:proofErr w:type="gramEnd"/>
      <w:r w:rsidRPr="00B52301">
        <w:rPr>
          <w:rFonts w:ascii="Times New Roman" w:eastAsia="Times New Roman" w:hAnsi="Times New Roman" w:cs="Times New Roman"/>
          <w:sz w:val="28"/>
          <w:szCs w:val="28"/>
        </w:rPr>
        <w:t xml:space="preserve"> ЗАТО города Вилючинска Камчатского края («Официальные Ведомости», № 59 - 68, 31.08.2005);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постановлением главы Вилючинского городского округа от 01.12.2005 № 1313 «Об установлении нормы предоставления площади жилого помещения по договору социального найма и учетной нормы площади жилого помещения» («Вилючинская газета», № 49, 07.12.2005).</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2.6. Для получения Услуги граждане подают лично в Отдел учета и предоставления жилых помещений либо через многофункциональный центр заявление о принятии на учет согласно приложению № 1 к настоящему Административному регламенту.</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Принятие на учет граждан осуществляется на основании поданного заявления о принятии на учет и следующих документов:</w:t>
      </w:r>
    </w:p>
    <w:p w:rsidR="00B52301" w:rsidRPr="00B52301" w:rsidRDefault="00B52301" w:rsidP="00B52301">
      <w:pPr>
        <w:numPr>
          <w:ilvl w:val="0"/>
          <w:numId w:val="8"/>
        </w:numPr>
        <w:autoSpaceDE w:val="0"/>
        <w:autoSpaceDN w:val="0"/>
        <w:adjustRightInd w:val="0"/>
        <w:spacing w:after="0" w:line="240" w:lineRule="auto"/>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документов, представляемых гражданами: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документов, удостоверяющих личность гражданина и лиц, указанных им в качестве членов семьи;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документов, подтверждающих состав семьи заявителя (свидетельств о рождении, свидетельства о заключении брака, решения об усыновлении (удочерении), судебного решения о признании членом семьи и т.п.);</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правоустанавливающих документов на занимаемые жилые помещения, права на которые не зарегистрированы в Едином государственном реестре прав на недвижимое имущество и сделок с ним;</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копии поквартирной карточки (выписки из домовой книги) и копии финансового лицевого счета;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документа, подтверждающего наличие у гражданина и (или) лица (лиц), указанног</w:t>
      </w:r>
      <w:proofErr w:type="gramStart"/>
      <w:r w:rsidRPr="00B52301">
        <w:rPr>
          <w:rFonts w:ascii="Times New Roman" w:eastAsia="Times New Roman" w:hAnsi="Times New Roman" w:cs="Times New Roman"/>
          <w:sz w:val="28"/>
          <w:szCs w:val="28"/>
        </w:rPr>
        <w:t>о(</w:t>
      </w:r>
      <w:proofErr w:type="spellStart"/>
      <w:proofErr w:type="gramEnd"/>
      <w:r w:rsidRPr="00B52301">
        <w:rPr>
          <w:rFonts w:ascii="Times New Roman" w:eastAsia="Times New Roman" w:hAnsi="Times New Roman" w:cs="Times New Roman"/>
          <w:sz w:val="28"/>
          <w:szCs w:val="28"/>
        </w:rPr>
        <w:t>ых</w:t>
      </w:r>
      <w:proofErr w:type="spellEnd"/>
      <w:r w:rsidRPr="00B52301">
        <w:rPr>
          <w:rFonts w:ascii="Times New Roman" w:eastAsia="Times New Roman" w:hAnsi="Times New Roman" w:cs="Times New Roman"/>
          <w:sz w:val="28"/>
          <w:szCs w:val="28"/>
        </w:rPr>
        <w:t>) им в качестве члена(</w:t>
      </w:r>
      <w:proofErr w:type="spellStart"/>
      <w:r w:rsidRPr="00B52301">
        <w:rPr>
          <w:rFonts w:ascii="Times New Roman" w:eastAsia="Times New Roman" w:hAnsi="Times New Roman" w:cs="Times New Roman"/>
          <w:sz w:val="28"/>
          <w:szCs w:val="28"/>
        </w:rPr>
        <w:t>ов</w:t>
      </w:r>
      <w:proofErr w:type="spellEnd"/>
      <w:r w:rsidRPr="00B52301">
        <w:rPr>
          <w:rFonts w:ascii="Times New Roman" w:eastAsia="Times New Roman" w:hAnsi="Times New Roman" w:cs="Times New Roman"/>
          <w:sz w:val="28"/>
          <w:szCs w:val="28"/>
        </w:rPr>
        <w:t>) семьи, тяжелой формы хронического заболевания, предусмотренного перечнем заболеваний, установленных уполномоченным Правительством Российской Федерации федеральным органом исполнительной власти, при которой совместное проживание с ним(и) в одной квартире невозможно (при наличии);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 документов (их копий или содержащихся в них сведений), запрашиваемых Отделом учета и предоставления жилых помещений в порядке межведомственного информационного взаимодействия в органах государственной власти, органах местного самоуправления и подведомственных организациях, в распоряжении которых находятся данные документы (содержащиеся в них сведения):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документа, подтверждающего признание гражданина малоимущим в целях принятия его на учет в качестве нуждающегося в жилом помещении в порядке, установленном законом Камчатского края;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сведений организации (органа) по государственному техническому учету и (или) технической инвентаризации и органа, осуществляющего государственную регистрацию прав на недвижимое имущество и сделок с ним, о наличии (отсутствии) у гражданина и всех совместно проживающих с ним членов его семьи зарегистрированных прав на жилые помещения;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 xml:space="preserve">- заключения межведомственной комиссии о признании жилого помещения </w:t>
      </w:r>
      <w:proofErr w:type="gramStart"/>
      <w:r w:rsidRPr="00B52301">
        <w:rPr>
          <w:rFonts w:ascii="Times New Roman" w:eastAsia="Times New Roman" w:hAnsi="Times New Roman" w:cs="Times New Roman"/>
          <w:sz w:val="28"/>
          <w:szCs w:val="28"/>
        </w:rPr>
        <w:t>непригодным</w:t>
      </w:r>
      <w:proofErr w:type="gramEnd"/>
      <w:r w:rsidRPr="00B52301">
        <w:rPr>
          <w:rFonts w:ascii="Times New Roman" w:eastAsia="Times New Roman" w:hAnsi="Times New Roman" w:cs="Times New Roman"/>
          <w:sz w:val="28"/>
          <w:szCs w:val="28"/>
        </w:rPr>
        <w:t xml:space="preserve"> для постоянного проживания (при наличии).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2.7. Гражданин вправе представить документы, указанные в подпункте 2 пункта 2.6 настоящего Административного регламента, по собственной инициативе.</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2.8. Копии документов должны быть заверены в установленном законом порядке или представлены с предъявлением подлинника.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2.9. Запрещено требовать от заявителя:</w:t>
      </w:r>
    </w:p>
    <w:p w:rsidR="00B52301" w:rsidRPr="00B52301" w:rsidRDefault="00B52301" w:rsidP="00B52301">
      <w:pPr>
        <w:spacing w:after="0" w:line="240" w:lineRule="auto"/>
        <w:ind w:firstLine="720"/>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52301" w:rsidRPr="00B52301" w:rsidRDefault="00B52301" w:rsidP="00B52301">
      <w:pPr>
        <w:spacing w:after="0" w:line="240" w:lineRule="auto"/>
        <w:ind w:firstLine="720"/>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 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Камчатского края и муниципальными правовыми актами Вилючинского городского округа, участвующих в предоставлении муниципальной услуги, за исключением документов, указанных в части 6 статьи 7 Федерального закона от 27.07.2010 № 210-ФЗ «Об</w:t>
      </w:r>
      <w:proofErr w:type="gramEnd"/>
      <w:r w:rsidRPr="00B52301">
        <w:rPr>
          <w:rFonts w:ascii="Times New Roman" w:eastAsia="Times New Roman" w:hAnsi="Times New Roman" w:cs="Times New Roman"/>
          <w:sz w:val="28"/>
          <w:szCs w:val="28"/>
        </w:rPr>
        <w:t xml:space="preserve"> организации предоставления государственных и муниципальных услуг».</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2.10. </w:t>
      </w:r>
      <w:proofErr w:type="gramStart"/>
      <w:r w:rsidRPr="00B52301">
        <w:rPr>
          <w:rFonts w:ascii="Times New Roman" w:eastAsia="Times New Roman" w:hAnsi="Times New Roman" w:cs="Times New Roman"/>
          <w:sz w:val="28"/>
          <w:szCs w:val="28"/>
        </w:rPr>
        <w:t>Гражданину, подавшему заявление о принятии на учет, выдается расписка в получении заявления о принятии на учет в качестве нуждающегося в жилом помещении, предоставляемом по договору социального найма, прилагаемых к нему документов, а также с указанием перечня документов, которые будут получены по межведомственным запросам, составляемая по форме согласно приложению № 2 к настоящему Административному регламенту.</w:t>
      </w:r>
      <w:proofErr w:type="gramEnd"/>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В случае предоставления документов через многофункциональный центр расписка выдается указанным многофункциональным центром.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2.11. Заявители, предоставившие необходимые документы для получения Услуги, в обязательном порядке информируются: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 сроках рассмотрения документов и сроках предоставления Услуги;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 порядке получения результатов;</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 порядке получения информации о ходе рассмотрения документов и предоставления Услуги.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2.12. Основания для отказа в приеме документов, необходимых для предоставления Услуги, отсутствуют.</w:t>
      </w:r>
    </w:p>
    <w:p w:rsidR="00B52301" w:rsidRPr="00B52301" w:rsidRDefault="00B52301" w:rsidP="00B52301">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2.13. Решение об отказе в принятии на учет гражданина принимается администрацией Вилючинского городского округа в случаях, если: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не представлены заявление о принятии на учет и (или) документы, указанные в подпункте 1 пункта 2.6 настоящего Административного регламента;</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 xml:space="preserve">- ответ органа государственной власти, органа местного самоуправления либо подведомственной органу государственной власти или </w:t>
      </w:r>
      <w:r w:rsidRPr="00B52301">
        <w:rPr>
          <w:rFonts w:ascii="Times New Roman" w:eastAsia="Times New Roman" w:hAnsi="Times New Roman" w:cs="Times New Roman"/>
          <w:sz w:val="28"/>
          <w:szCs w:val="28"/>
        </w:rPr>
        <w:lastRenderedPageBreak/>
        <w:t>органу местного самоуправления организации на межведомственный запрос о предоставлении документов и (или) информации, указанных в подпункте 2 пункта 2.6 настоящего Административного регламента, свидетельствует об отсутствии документа и (или) информации, необходимых для принятия гражданина на учет, если соответствующий документ не был представлен гражданином по собственной инициативе, за исключением</w:t>
      </w:r>
      <w:proofErr w:type="gramEnd"/>
      <w:r w:rsidRPr="00B52301">
        <w:rPr>
          <w:rFonts w:ascii="Times New Roman" w:eastAsia="Times New Roman" w:hAnsi="Times New Roman" w:cs="Times New Roman"/>
          <w:sz w:val="28"/>
          <w:szCs w:val="28"/>
        </w:rPr>
        <w:t xml:space="preserve"> случаев, если отсутствие таких запрашиваемых документа или информации в распоряжении таких органов или организаций подтверждает право соответствующего гражданина состоять на учете в качестве нуждающегося в жилом помещении;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представлены документы, которые не подтверждают право гражданина состоять на учете в качестве нуждающегося в жилом помещении;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не истек предусмотренный статьей 53 Жилищного кодекса Российской Федерации пятилетний срок со дня намеренного ухудшения заявителем своих жилищных условий.</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2.14. Услуг, которые являются необходимыми и обязательными для предоставления муниципальной Услуги, в том числе сведений о документе (документах), выдаваемом (выдаваемых) организациями, участвующими в предоставлении муниципальной Услуги, не имеется.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2.15. Предоставление Услуги и информации о ней осуществляется бесплатно.</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2.16. Максимальный срок ожидания в очереди при подаче запроса о предоставлении Услуги и при получении результата предоставления Услуги  не должен превышать 15 минут.</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2.17. Заявление и документы, указанные в пункте 2.6 настоящего Административного регламента, подлежат обязательной регистрации в день их подачи в администрацию Вилючинского городского округа в журнале входящей корреспонденции.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2.18. К местам предоставления Услуги предъявляются следующие требования: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на территории, прилегающей к месторасположению администрации Вилючинского городского округа, должны быть оборудованы места для парковки автотранспортных средств, доступ заявителей к парковочным местам является бесплатным;</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здание администрации Вилючинского городского округа должно располагаться с учетом пешеходной доступности не более 10 минут от остановки общественного транспорта;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центральный вход в здание администрации Вилючинского городского округа должен быть оборудован: пандусом, расширенным проходом, позволяющим обеспечить беспрепятственный доступ граждан с ограниченными возможностями, использующих кресла-коляски, и вывеской с полным наименованием учреждения на русском языке.</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2.19. К размещению и оформлению помещений предоставления Услуги предъявляются следующие требования: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 xml:space="preserve">- в холле здания администрации Вилючинского городского округа на стене должны размещаться указатели расположения отделов и специалистов;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в здании администрации Вилючинского городского округа должны находиться места для ожидания, информирования и приема заявителей;</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в помещениях администрации Вилючинского городского округа должен поддерживаться температурный режим - не менее +18 градусов и не более +25 градусов по шкале Цельсия. Помещения должны быть оборудованы в соответствии с санитарными правилами и нормами и с соблюдением необходимых мер безопасности.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2.20. Информирование граждан о порядке предоставления Услуги осуществляется путем публикации информационных материалов в СМИ, размещения информации на информационных стендах в помещениях администрации Вилючинского городского округа, на официальном сайте органов местного самоуправления Вилючинского городского округа в информационно-телекоммуникационной сети Интернет.</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2.21. К местам для информирования заявителей о порядке предоставления Услуги, получения информации и заполнения необходимых документов предъявляются следующие требования: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места, предназначенные для ознакомления заявителей с информационными материалами, оборудуются: удобными для обозрения информационными стендами, стульями и столами для возможности оформления документов;</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места для заполнения документов обеспечиваются письменными принадлежностями (шариковая ручка).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2.22. К местам для ожидания заявителей и оборудованию мест ожидания предоставления Услуги предъявляются следующие требования: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для ожидания приема заявителям отводится специальное место, оборудованное: стульями, кресельными секциями либо скамейками (</w:t>
      </w:r>
      <w:proofErr w:type="spellStart"/>
      <w:r w:rsidRPr="00B52301">
        <w:rPr>
          <w:rFonts w:ascii="Times New Roman" w:eastAsia="Times New Roman" w:hAnsi="Times New Roman" w:cs="Times New Roman"/>
          <w:sz w:val="28"/>
          <w:szCs w:val="28"/>
        </w:rPr>
        <w:t>банкетками</w:t>
      </w:r>
      <w:proofErr w:type="spellEnd"/>
      <w:r w:rsidRPr="00B52301">
        <w:rPr>
          <w:rFonts w:ascii="Times New Roman" w:eastAsia="Times New Roman" w:hAnsi="Times New Roman" w:cs="Times New Roman"/>
          <w:sz w:val="28"/>
          <w:szCs w:val="28"/>
        </w:rPr>
        <w:t>); столами (стойками) для возможности оформления документов; информационными стендами;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места ожидания должны соответствовать комфортным условиям для заявителей и оптимальным условиям работы специалистов.</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2.23. К местам для приема заявителей о предоставлении Услуги предъявляются следующие требования:</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столом; стульями;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специалист, ответственный за прием документов, имеет </w:t>
      </w:r>
      <w:proofErr w:type="spellStart"/>
      <w:r w:rsidRPr="00B52301">
        <w:rPr>
          <w:rFonts w:ascii="Times New Roman" w:eastAsia="Times New Roman" w:hAnsi="Times New Roman" w:cs="Times New Roman"/>
          <w:sz w:val="28"/>
          <w:szCs w:val="28"/>
        </w:rPr>
        <w:t>бейдж</w:t>
      </w:r>
      <w:proofErr w:type="spellEnd"/>
      <w:r w:rsidRPr="00B52301">
        <w:rPr>
          <w:rFonts w:ascii="Times New Roman" w:eastAsia="Times New Roman" w:hAnsi="Times New Roman" w:cs="Times New Roman"/>
          <w:sz w:val="28"/>
          <w:szCs w:val="28"/>
        </w:rPr>
        <w:t xml:space="preserve"> и настольную табличку с указанием должности, фамилии, имени, отчества.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2.24. Показатели доступности и качества муниципальной услуги.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 xml:space="preserve">2.24.1. Основными показателями доступности и качества предоставления Услуги являются: количество жалоб от заявителей о нарушениях установленных настоящим Административным регламентом сроков предоставления Услуги, а также количество заявлений в суд по обжалованию действий (бездействия) и решений администрации Вилючинского городского округа, должностных лиц, принимаемых при предоставлении муниципальной услуги.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2.24.2. Количество жалоб граждан по вопросам предоставления Услуги оценивается через количество обоснованных жалоб заявителей на качество и доступность муниципальной услуги, поступивших в администрацию Вилючинского городского округа за отчетный период.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2.24.3. Количество обжалований в судебном порядке действий (бездействия) и решений по предоставлению Услуги оценивается через отношение количества удовлетворенных судами требований (исков, заявлений) об обжаловании действий администрации Вилючинского городского округа к общему количеству осуществленных действий за отчетный период.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2.24.4. Показателями доступности и качества предоставления Услуги также являются: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соблюдение сроков предоставления Услуги, которое определяется как отношение количества заявлений, исполненных с нарушением сроков, к общему количеству рассмотренных заявлений за отчетный период;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удовлетворенность заявителей доступностью и качеством Услуги;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полнота, актуальность и доступность информации о порядке предоставления Услуги;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доступность получения Услуги;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минимальное количество взаимодействия заявителя с должностными лицами администрации Вилючинского городского округа при предоставлении Услуги;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возможность получения заявителем информации о ходе выполнения запроса о предоставлении Услуги. </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B52301">
        <w:rPr>
          <w:rFonts w:ascii="Times New Roman" w:eastAsia="Times New Roman" w:hAnsi="Times New Roman" w:cs="Times New Roman"/>
          <w:sz w:val="28"/>
          <w:szCs w:val="28"/>
        </w:rPr>
        <w:t xml:space="preserve">2.25. Иные требования, в том числе учитывающие особенности </w:t>
      </w:r>
      <w:hyperlink w:anchor="sub_206" w:history="1">
        <w:r w:rsidRPr="00B52301">
          <w:rPr>
            <w:rFonts w:ascii="Times New Roman" w:eastAsia="Times New Roman" w:hAnsi="Times New Roman" w:cs="Times New Roman"/>
            <w:sz w:val="28"/>
            <w:szCs w:val="28"/>
          </w:rPr>
          <w:t>предоставления Услуги в электронной форме</w:t>
        </w:r>
      </w:hyperlink>
      <w:r w:rsidRPr="00B52301">
        <w:rPr>
          <w:rFonts w:ascii="Times New Roman" w:eastAsia="Times New Roman" w:hAnsi="Times New Roman" w:cs="Times New Roman"/>
          <w:sz w:val="28"/>
          <w:szCs w:val="28"/>
        </w:rPr>
        <w:t>.</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Заявления и документы в целях получения Услуги могут предоставляться по почте либо непосредственно в администрацию Вилючинского городского округа. Кроме того, заявители могут направлять в администрацию Вилючинского городского округа по электронной почте электронную версию подписанного заявления, с приложением электронных копий документов, предусмотренных пунктом 2.6 настоящего Административного регламента, заверенных в установленном законом порядке.</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p>
    <w:p w:rsidR="00B52301" w:rsidRPr="00B52301" w:rsidRDefault="00B52301" w:rsidP="00B52301">
      <w:pPr>
        <w:widowControl w:val="0"/>
        <w:autoSpaceDE w:val="0"/>
        <w:autoSpaceDN w:val="0"/>
        <w:adjustRightInd w:val="0"/>
        <w:spacing w:after="0" w:line="240" w:lineRule="auto"/>
        <w:jc w:val="center"/>
        <w:rPr>
          <w:rFonts w:ascii="Times New Roman CYR" w:eastAsia="Times New Roman" w:hAnsi="Times New Roman" w:cs="Times New Roman"/>
          <w:b/>
          <w:bCs/>
          <w:sz w:val="28"/>
          <w:szCs w:val="28"/>
        </w:rPr>
      </w:pPr>
      <w:r w:rsidRPr="00B52301">
        <w:rPr>
          <w:rFonts w:ascii="Times New Roman CYR" w:eastAsia="Times New Roman" w:hAnsi="Times New Roman" w:cs="Times New Roman CYR"/>
          <w:b/>
          <w:bCs/>
          <w:sz w:val="28"/>
          <w:szCs w:val="28"/>
        </w:rPr>
        <w:t xml:space="preserve">3. </w:t>
      </w:r>
      <w:r w:rsidRPr="00B52301">
        <w:rPr>
          <w:rFonts w:ascii="Times New Roman CYR" w:eastAsia="Times New Roman" w:hAnsi="Times New Roman" w:cs="Times New Roman"/>
          <w:b/>
          <w:bCs/>
          <w:sz w:val="28"/>
          <w:szCs w:val="28"/>
        </w:rPr>
        <w:t>СОСТАВ</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ПОСЛЕДОВАТЕЛЬНОСТЬ</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И</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СРОКИ</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ВЫПОЛНЕНИЯ</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АДМИНИСТРАТИВНЫХ</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ПРОЦЕДУР</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ТРЕБОВАНИЯ</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К</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ПОРЯДКУ</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ИХ</w:t>
      </w:r>
      <w:r w:rsidRPr="00B52301">
        <w:rPr>
          <w:rFonts w:ascii="Times New Roman CYR" w:eastAsia="Times New Roman" w:hAnsi="Times New Roman" w:cs="Times New Roman"/>
          <w:b/>
          <w:bCs/>
          <w:sz w:val="28"/>
          <w:szCs w:val="28"/>
        </w:rPr>
        <w:t xml:space="preserve"> </w:t>
      </w:r>
      <w:r w:rsidRPr="00B52301">
        <w:rPr>
          <w:rFonts w:ascii="Times New Roman CYR" w:eastAsia="Times New Roman" w:hAnsi="Times New Roman" w:cs="Times New Roman"/>
          <w:b/>
          <w:bCs/>
          <w:sz w:val="28"/>
          <w:szCs w:val="28"/>
        </w:rPr>
        <w:t>ВЫПОЛНЕНИЯ</w:t>
      </w:r>
    </w:p>
    <w:p w:rsidR="00B52301" w:rsidRPr="00B52301" w:rsidRDefault="00B52301" w:rsidP="00B52301">
      <w:pPr>
        <w:widowControl w:val="0"/>
        <w:autoSpaceDE w:val="0"/>
        <w:autoSpaceDN w:val="0"/>
        <w:adjustRightInd w:val="0"/>
        <w:spacing w:after="0" w:line="240" w:lineRule="auto"/>
        <w:ind w:firstLine="709"/>
        <w:rPr>
          <w:rFonts w:ascii="Arial CYR" w:eastAsia="Times New Roman" w:hAnsi="Times New Roman" w:cs="Times New Roman"/>
          <w:b/>
          <w:bCs/>
          <w:sz w:val="28"/>
          <w:szCs w:val="28"/>
        </w:rPr>
      </w:pP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3.1. Предоставление Услуги включает в себя следующие административные процедуры:</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прием заявления о принятии на учет в качестве нуждающегося в жилом помещении, предоставляемом по договору социального найма (приложение № 1 к настоящему Административному регламенту), и прилагаемых к нему документов;</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регистрация заявления </w:t>
      </w:r>
      <w:proofErr w:type="gramStart"/>
      <w:r w:rsidRPr="00B52301">
        <w:rPr>
          <w:rFonts w:ascii="Times New Roman" w:eastAsia="Times New Roman" w:hAnsi="Times New Roman" w:cs="Times New Roman"/>
          <w:sz w:val="28"/>
          <w:szCs w:val="28"/>
        </w:rPr>
        <w:t>о принятии на учет в качестве нуждающегося в жилом помещении в книге</w:t>
      </w:r>
      <w:proofErr w:type="gramEnd"/>
      <w:r w:rsidRPr="00B52301">
        <w:rPr>
          <w:rFonts w:ascii="Times New Roman" w:eastAsia="Times New Roman" w:hAnsi="Times New Roman" w:cs="Times New Roman"/>
          <w:sz w:val="28"/>
          <w:szCs w:val="28"/>
        </w:rPr>
        <w:t xml:space="preserve"> регистрации заявлений граждан о принятии на учет в качестве нуждающихся в жилых помещениях, предоставляемых по договорам социального найма;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выдача расписки </w:t>
      </w:r>
      <w:proofErr w:type="gramStart"/>
      <w:r w:rsidRPr="00B52301">
        <w:rPr>
          <w:rFonts w:ascii="Times New Roman" w:eastAsia="Times New Roman" w:hAnsi="Times New Roman" w:cs="Times New Roman"/>
          <w:sz w:val="28"/>
          <w:szCs w:val="28"/>
        </w:rPr>
        <w:t>в получении заявления о принятии на учет в качестве нуждающегося в жилом помещении</w:t>
      </w:r>
      <w:proofErr w:type="gramEnd"/>
      <w:r w:rsidRPr="00B52301">
        <w:rPr>
          <w:rFonts w:ascii="Times New Roman" w:eastAsia="Times New Roman" w:hAnsi="Times New Roman" w:cs="Times New Roman"/>
          <w:sz w:val="28"/>
          <w:szCs w:val="28"/>
        </w:rPr>
        <w:t>, предоставляемом по договору социального найма, и прилагаемых к нему документов (приложение № 2 к настоящему Административному регламенту);</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установление оснований для принятия решения о принятии на учет или </w:t>
      </w:r>
      <w:proofErr w:type="gramStart"/>
      <w:r w:rsidRPr="00B52301">
        <w:rPr>
          <w:rFonts w:ascii="Times New Roman" w:eastAsia="Times New Roman" w:hAnsi="Times New Roman" w:cs="Times New Roman"/>
          <w:sz w:val="28"/>
          <w:szCs w:val="28"/>
        </w:rPr>
        <w:t>об отказе в принятии граждан на учет в качестве нуждающихся в жилых помещениях</w:t>
      </w:r>
      <w:proofErr w:type="gramEnd"/>
      <w:r w:rsidRPr="00B52301">
        <w:rPr>
          <w:rFonts w:ascii="Times New Roman" w:eastAsia="Times New Roman" w:hAnsi="Times New Roman" w:cs="Times New Roman"/>
          <w:sz w:val="28"/>
          <w:szCs w:val="28"/>
        </w:rPr>
        <w:t>;</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принятие решения о принятии на учет или </w:t>
      </w:r>
      <w:proofErr w:type="gramStart"/>
      <w:r w:rsidRPr="00B52301">
        <w:rPr>
          <w:rFonts w:ascii="Times New Roman" w:eastAsia="Times New Roman" w:hAnsi="Times New Roman" w:cs="Times New Roman"/>
          <w:sz w:val="28"/>
          <w:szCs w:val="28"/>
        </w:rPr>
        <w:t>об отказе в принятии граждан на учет в качестве нуждающихся в жилых помещениях</w:t>
      </w:r>
      <w:proofErr w:type="gramEnd"/>
      <w:r w:rsidRPr="00B52301">
        <w:rPr>
          <w:rFonts w:ascii="Times New Roman" w:eastAsia="Times New Roman" w:hAnsi="Times New Roman" w:cs="Times New Roman"/>
          <w:sz w:val="28"/>
          <w:szCs w:val="28"/>
        </w:rPr>
        <w:t>;</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включение в книгу учета граждан, нуждающихся в жилых помещениях, предоставляемых по договорам социального найма;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выдача постановления администрации Вилючинского городского округа и справки с номером очереди.</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3.2. Решение о принятии на учет в качестве нуждающегося в жилом помещении, предоставляемом по договору социального найма, решение об отказе в принятии граждан на учет в качестве нуждающихся в жилых помещениях оформляются постановлением администрации Вилючинского городского округа.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3.3. Блок-схема последовательности проведения административных процедур при предоставлении Услуги приводится в приложении № 3 к настоящему Административному регламенту.</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3.4. Прием заявления о принятии на учет в качестве нуждающегося в жилом помещении, предоставляемом по договору социального найма, и прилагаемых к нему документов.</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3.4.1. Основанием для начала административной процедуры является предоставление заявителем в администрацию Вилючинского городского округа документов, предусмотренных пунктом 2.6 настоящего Административного регламента.</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3.4.2. Отделом учета и предоставления жилых помещений рассматриваются документы, предусмотренные пунктом 2.6 настоящего Административного регламента, поступившие:</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по почте;</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по электронной почте;</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 переданные лично специалисту Отдела учета и предоставления жилых помещений.</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3.4.3. Специалист Отдела учета и предоставления жилых помещений, ответственный за прием документов:</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устанавливает личность заявителя, в том числе проверяет документ, удостоверяющий личность;</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проверяет полномочия заявителя, в том числе полномочия представителя действовать от его имени;</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осуществляет</w:t>
      </w:r>
      <w:r w:rsidRPr="00B52301">
        <w:rPr>
          <w:rFonts w:ascii="Arial" w:eastAsia="Times New Roman" w:hAnsi="Arial" w:cs="Arial"/>
          <w:sz w:val="20"/>
          <w:szCs w:val="20"/>
        </w:rPr>
        <w:t xml:space="preserve"> </w:t>
      </w:r>
      <w:r w:rsidRPr="00B52301">
        <w:rPr>
          <w:rFonts w:ascii="Times New Roman" w:eastAsia="Times New Roman" w:hAnsi="Times New Roman" w:cs="Times New Roman"/>
          <w:sz w:val="28"/>
          <w:szCs w:val="28"/>
        </w:rPr>
        <w:t>проверку соответствия предоставленных документов требованиям настоящего Административного регламента, сличает представленные экземпляры оригиналов и копий, если представленные копии документов не заверены, выполняет на них надпись об их соответствии подлинным экземплярам. В случае</w:t>
      </w:r>
      <w:proofErr w:type="gramStart"/>
      <w:r w:rsidRPr="00B52301">
        <w:rPr>
          <w:rFonts w:ascii="Times New Roman" w:eastAsia="Times New Roman" w:hAnsi="Times New Roman" w:cs="Times New Roman"/>
          <w:sz w:val="28"/>
          <w:szCs w:val="28"/>
        </w:rPr>
        <w:t>,</w:t>
      </w:r>
      <w:proofErr w:type="gramEnd"/>
      <w:r w:rsidRPr="00B52301">
        <w:rPr>
          <w:rFonts w:ascii="Times New Roman" w:eastAsia="Times New Roman" w:hAnsi="Times New Roman" w:cs="Times New Roman"/>
          <w:sz w:val="28"/>
          <w:szCs w:val="28"/>
        </w:rPr>
        <w:t xml:space="preserve"> если заявителем представлен неполный пакет документов, предусмотренных подпунктом 1 пункта 2.6 настоящего Административного регламента, специалист Отдела учета и предоставления жилых помещений уведомляет заявителя о перечне недостающих документов.</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B52301">
        <w:rPr>
          <w:rFonts w:ascii="Times New Roman" w:eastAsia="Times New Roman" w:hAnsi="Times New Roman" w:cs="Times New Roman"/>
          <w:color w:val="000000"/>
          <w:sz w:val="28"/>
          <w:szCs w:val="28"/>
        </w:rPr>
        <w:t>Максимальный срок выполнения административных действий составляет 10 минут.</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color w:val="000000"/>
          <w:sz w:val="28"/>
          <w:szCs w:val="28"/>
        </w:rPr>
        <w:t xml:space="preserve">3.4.4. </w:t>
      </w:r>
      <w:r w:rsidRPr="00B52301">
        <w:rPr>
          <w:rFonts w:ascii="Times New Roman" w:eastAsia="Times New Roman" w:hAnsi="Times New Roman" w:cs="Times New Roman"/>
          <w:sz w:val="28"/>
          <w:szCs w:val="28"/>
        </w:rPr>
        <w:t>В случае</w:t>
      </w:r>
      <w:proofErr w:type="gramStart"/>
      <w:r w:rsidRPr="00B52301">
        <w:rPr>
          <w:rFonts w:ascii="Times New Roman" w:eastAsia="Times New Roman" w:hAnsi="Times New Roman" w:cs="Times New Roman"/>
          <w:sz w:val="28"/>
          <w:szCs w:val="28"/>
        </w:rPr>
        <w:t>,</w:t>
      </w:r>
      <w:proofErr w:type="gramEnd"/>
      <w:r w:rsidRPr="00B52301">
        <w:rPr>
          <w:rFonts w:ascii="Times New Roman" w:eastAsia="Times New Roman" w:hAnsi="Times New Roman" w:cs="Times New Roman"/>
          <w:sz w:val="28"/>
          <w:szCs w:val="28"/>
        </w:rPr>
        <w:t xml:space="preserve"> если заявителем документы направлены по почте, в том числе и по электронной почте, в течение 7 календарных дней со дня поступления документов в администрацию Вилючинского городского округа специалист Отдела учета и предоставления жилых помещений письменно уведомляет заявителя о перечне недостающих документов.</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3.5. Регистрация заявления о принятии на учет в качестве нуждающегося в жилом помещении, предоставляемом по договору социального найма, и выдача расписки в получении заявления и прилагаемых к нему документов.</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3.5.1. Заявления граждан в случае соответствия представленных документов требованиям настоящего Административного регламента в день их подачи регистрируются </w:t>
      </w:r>
      <w:proofErr w:type="gramStart"/>
      <w:r w:rsidRPr="00B52301">
        <w:rPr>
          <w:rFonts w:ascii="Times New Roman" w:eastAsia="Times New Roman" w:hAnsi="Times New Roman" w:cs="Times New Roman"/>
          <w:sz w:val="28"/>
          <w:szCs w:val="28"/>
        </w:rPr>
        <w:t>в книге регистрации заявлений граждан о принятии на учет в качестве нуждающихся в жилых помещениях</w:t>
      </w:r>
      <w:proofErr w:type="gramEnd"/>
      <w:r w:rsidRPr="00B52301">
        <w:rPr>
          <w:rFonts w:ascii="Times New Roman" w:eastAsia="Times New Roman" w:hAnsi="Times New Roman" w:cs="Times New Roman"/>
          <w:sz w:val="28"/>
          <w:szCs w:val="28"/>
        </w:rPr>
        <w:t>, предоставляемых по договорам социального найма, которая ведется Отделом учета и предоставления жилых помещений.</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3.5.2. Гражданину, подавшему заявление о принятии на учет, выдается расписка в получении заявления о принятии на учет в качестве нуждающегося в жилом помещении, предоставляемом по договору социального найма, с указанием прилагаемых к нему документов, даты получения заявления и документов, а также перечня документов, которые будут получены по межведомственным запросам. Копия расписки хранится в Отделе учета и предоставления жилых помещений.</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color w:val="000000"/>
          <w:sz w:val="28"/>
          <w:szCs w:val="28"/>
        </w:rPr>
      </w:pPr>
      <w:r w:rsidRPr="00B52301">
        <w:rPr>
          <w:rFonts w:ascii="Times New Roman" w:eastAsia="Times New Roman" w:hAnsi="Times New Roman" w:cs="Times New Roman"/>
          <w:color w:val="000000"/>
          <w:sz w:val="28"/>
          <w:szCs w:val="28"/>
        </w:rPr>
        <w:t>Максимальный срок выполнения административных действий составляет 7 минут.</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3.6. </w:t>
      </w:r>
      <w:proofErr w:type="gramStart"/>
      <w:r w:rsidRPr="00B52301">
        <w:rPr>
          <w:rFonts w:ascii="Times New Roman" w:eastAsia="Times New Roman" w:hAnsi="Times New Roman" w:cs="Times New Roman"/>
          <w:sz w:val="28"/>
          <w:szCs w:val="28"/>
        </w:rPr>
        <w:t xml:space="preserve">Решение о принятии на учет граждан в качестве нуждающихся в жилых помещениях, предоставляемых по договорам социального найма, или </w:t>
      </w:r>
      <w:r w:rsidRPr="00B52301">
        <w:rPr>
          <w:rFonts w:ascii="Times New Roman" w:eastAsia="Times New Roman" w:hAnsi="Times New Roman" w:cs="Times New Roman"/>
          <w:sz w:val="28"/>
          <w:szCs w:val="28"/>
        </w:rPr>
        <w:lastRenderedPageBreak/>
        <w:t>об отказе в принятии на учет должно быть принято администрацией Вилючинского городского округа по результатам рассмотрения заявления о принятии на учет и представленных или полученных по межведомственным запросам документов не позднее чем через тридцать рабочих дней со дня представления гражданином заявления о</w:t>
      </w:r>
      <w:proofErr w:type="gramEnd"/>
      <w:r w:rsidRPr="00B52301">
        <w:rPr>
          <w:rFonts w:ascii="Times New Roman" w:eastAsia="Times New Roman" w:hAnsi="Times New Roman" w:cs="Times New Roman"/>
          <w:sz w:val="28"/>
          <w:szCs w:val="28"/>
        </w:rPr>
        <w:t xml:space="preserve"> </w:t>
      </w:r>
      <w:proofErr w:type="gramStart"/>
      <w:r w:rsidRPr="00B52301">
        <w:rPr>
          <w:rFonts w:ascii="Times New Roman" w:eastAsia="Times New Roman" w:hAnsi="Times New Roman" w:cs="Times New Roman"/>
          <w:sz w:val="28"/>
          <w:szCs w:val="28"/>
        </w:rPr>
        <w:t>принятии</w:t>
      </w:r>
      <w:proofErr w:type="gramEnd"/>
      <w:r w:rsidRPr="00B52301">
        <w:rPr>
          <w:rFonts w:ascii="Times New Roman" w:eastAsia="Times New Roman" w:hAnsi="Times New Roman" w:cs="Times New Roman"/>
          <w:sz w:val="28"/>
          <w:szCs w:val="28"/>
        </w:rPr>
        <w:t xml:space="preserve"> на учет и необходимых документов в Отдел учета и предоставления жилых помещений.</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3.7. Решение о принятии заявителя на учет граждан в качестве нуждающихся в жилых помещениях, предоставляемых по договорам социального найма, регистрируется в книге учета граждан, нуждающихся в жилых помещениях, </w:t>
      </w:r>
      <w:proofErr w:type="gramStart"/>
      <w:r w:rsidRPr="00B52301">
        <w:rPr>
          <w:rFonts w:ascii="Times New Roman" w:eastAsia="Times New Roman" w:hAnsi="Times New Roman" w:cs="Times New Roman"/>
          <w:sz w:val="28"/>
          <w:szCs w:val="28"/>
        </w:rPr>
        <w:t>которая</w:t>
      </w:r>
      <w:proofErr w:type="gramEnd"/>
      <w:r w:rsidRPr="00B52301">
        <w:rPr>
          <w:rFonts w:ascii="Times New Roman" w:eastAsia="Times New Roman" w:hAnsi="Times New Roman" w:cs="Times New Roman"/>
          <w:sz w:val="28"/>
          <w:szCs w:val="28"/>
        </w:rPr>
        <w:t xml:space="preserve"> ведется Отделом учета и предоставления жилых помещений.</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Заявитель включается в Список граждан, состоящих на учете в качестве нуждающихся в жилых помещениях, предоставляемых по договорам социального найма, при администрации Вилючинского городского округа. </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color w:val="000000"/>
          <w:sz w:val="28"/>
          <w:szCs w:val="28"/>
        </w:rPr>
      </w:pPr>
      <w:r w:rsidRPr="00B52301">
        <w:rPr>
          <w:rFonts w:ascii="Times New Roman" w:eastAsia="Times New Roman" w:hAnsi="Times New Roman" w:cs="Times New Roman"/>
          <w:color w:val="000000"/>
          <w:sz w:val="28"/>
          <w:szCs w:val="28"/>
        </w:rPr>
        <w:t>Максимальный срок выполнения административных действий – до 3 рабочих дней.</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3.8. Отдел учета и предоставления жилых помещений, непосредственно предоставляющий Услугу, выдает или направляет гражданину, подавшему соответствующее заявление о принятии на учет, постановление администрации Вилючинского городского округа о принятии на учет и справку с номером очереди либо постановление об отказе в принятии на учет.</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color w:val="000000"/>
          <w:sz w:val="28"/>
          <w:szCs w:val="28"/>
        </w:rPr>
        <w:t xml:space="preserve">Максимальный срок выполнения административных действий – до 3 рабочих </w:t>
      </w:r>
      <w:r w:rsidRPr="00B52301">
        <w:rPr>
          <w:rFonts w:ascii="Times New Roman" w:eastAsia="Times New Roman" w:hAnsi="Times New Roman" w:cs="Times New Roman"/>
          <w:sz w:val="28"/>
          <w:szCs w:val="28"/>
        </w:rPr>
        <w:t>дней со дня принятия решения</w:t>
      </w:r>
      <w:r w:rsidRPr="00B52301">
        <w:rPr>
          <w:rFonts w:ascii="Times New Roman" w:eastAsia="Times New Roman" w:hAnsi="Times New Roman" w:cs="Times New Roman"/>
          <w:color w:val="000000"/>
          <w:sz w:val="28"/>
          <w:szCs w:val="28"/>
        </w:rPr>
        <w:t>.</w:t>
      </w:r>
    </w:p>
    <w:p w:rsidR="00B52301" w:rsidRPr="00B52301" w:rsidRDefault="00B52301" w:rsidP="00B52301">
      <w:pPr>
        <w:tabs>
          <w:tab w:val="left" w:pos="0"/>
          <w:tab w:val="left" w:pos="1080"/>
        </w:tabs>
        <w:spacing w:after="0" w:line="240" w:lineRule="auto"/>
        <w:ind w:firstLine="709"/>
        <w:jc w:val="both"/>
        <w:rPr>
          <w:rFonts w:ascii="Times New Roman" w:eastAsia="Times New Roman" w:hAnsi="Times New Roman" w:cs="Times New Roman"/>
          <w:sz w:val="28"/>
          <w:szCs w:val="28"/>
        </w:rPr>
      </w:pPr>
    </w:p>
    <w:p w:rsidR="00B52301" w:rsidRPr="00B52301" w:rsidRDefault="00B52301" w:rsidP="00B52301">
      <w:pPr>
        <w:widowControl w:val="0"/>
        <w:autoSpaceDE w:val="0"/>
        <w:autoSpaceDN w:val="0"/>
        <w:adjustRightInd w:val="0"/>
        <w:spacing w:after="0" w:line="240" w:lineRule="auto"/>
        <w:jc w:val="center"/>
        <w:rPr>
          <w:rFonts w:ascii="Times New Roman CYR" w:eastAsia="Times New Roman" w:hAnsi="Times New Roman" w:cs="Times New Roman"/>
          <w:b/>
          <w:bCs/>
          <w:sz w:val="28"/>
          <w:szCs w:val="28"/>
        </w:rPr>
      </w:pPr>
      <w:r w:rsidRPr="00B52301">
        <w:rPr>
          <w:rFonts w:ascii="Times New Roman CYR" w:eastAsia="Times New Roman" w:hAnsi="Times New Roman" w:cs="Times New Roman CYR"/>
          <w:b/>
          <w:bCs/>
          <w:sz w:val="28"/>
          <w:szCs w:val="28"/>
        </w:rPr>
        <w:t xml:space="preserve">4. </w:t>
      </w:r>
      <w:r w:rsidRPr="00B52301">
        <w:rPr>
          <w:rFonts w:ascii="Times New Roman CYR" w:eastAsia="Times New Roman" w:hAnsi="Times New Roman" w:cs="Times New Roman"/>
          <w:b/>
          <w:bCs/>
          <w:sz w:val="28"/>
          <w:szCs w:val="28"/>
        </w:rPr>
        <w:t>ФОРМЫ</w:t>
      </w:r>
      <w:r w:rsidRPr="00B52301">
        <w:rPr>
          <w:rFonts w:ascii="Times New Roman CYR" w:eastAsia="Times New Roman" w:hAnsi="Times New Roman" w:cs="Times New Roman CYR"/>
          <w:b/>
          <w:bCs/>
          <w:sz w:val="28"/>
          <w:szCs w:val="28"/>
        </w:rPr>
        <w:t xml:space="preserve"> </w:t>
      </w:r>
      <w:proofErr w:type="gramStart"/>
      <w:r w:rsidRPr="00B52301">
        <w:rPr>
          <w:rFonts w:ascii="Times New Roman CYR" w:eastAsia="Times New Roman" w:hAnsi="Times New Roman" w:cs="Times New Roman"/>
          <w:b/>
          <w:bCs/>
          <w:sz w:val="28"/>
          <w:szCs w:val="28"/>
        </w:rPr>
        <w:t>КОНТРОЛЯ</w:t>
      </w:r>
      <w:r w:rsidRPr="00B52301">
        <w:rPr>
          <w:rFonts w:ascii="Times New Roman CYR" w:eastAsia="Times New Roman" w:hAnsi="Times New Roman" w:cs="Times New Roman CYR"/>
          <w:b/>
          <w:bCs/>
          <w:sz w:val="28"/>
          <w:szCs w:val="28"/>
        </w:rPr>
        <w:t xml:space="preserve"> </w:t>
      </w:r>
      <w:r w:rsidRPr="00B52301">
        <w:rPr>
          <w:rFonts w:ascii="Times New Roman CYR" w:eastAsia="Times New Roman" w:hAnsi="Times New Roman" w:cs="Times New Roman"/>
          <w:b/>
          <w:bCs/>
          <w:sz w:val="28"/>
          <w:szCs w:val="28"/>
        </w:rPr>
        <w:t>ЗА</w:t>
      </w:r>
      <w:proofErr w:type="gramEnd"/>
      <w:r w:rsidRPr="00B52301">
        <w:rPr>
          <w:rFonts w:ascii="Times New Roman CYR" w:eastAsia="Times New Roman" w:hAnsi="Times New Roman" w:cs="Times New Roman CYR"/>
          <w:b/>
          <w:bCs/>
          <w:sz w:val="28"/>
          <w:szCs w:val="28"/>
        </w:rPr>
        <w:t xml:space="preserve"> </w:t>
      </w:r>
      <w:r w:rsidRPr="00B52301">
        <w:rPr>
          <w:rFonts w:ascii="Times New Roman CYR" w:eastAsia="Times New Roman" w:hAnsi="Times New Roman" w:cs="Times New Roman"/>
          <w:b/>
          <w:bCs/>
          <w:sz w:val="28"/>
          <w:szCs w:val="28"/>
        </w:rPr>
        <w:t>ИСПОЛНЕНИЕМ</w:t>
      </w:r>
      <w:r w:rsidRPr="00B52301">
        <w:rPr>
          <w:rFonts w:ascii="Times New Roman CYR" w:eastAsia="Times New Roman" w:hAnsi="Times New Roman" w:cs="Times New Roman CYR"/>
          <w:b/>
          <w:bCs/>
          <w:sz w:val="28"/>
          <w:szCs w:val="28"/>
        </w:rPr>
        <w:t xml:space="preserve"> </w:t>
      </w:r>
      <w:r w:rsidRPr="00B52301">
        <w:rPr>
          <w:rFonts w:ascii="Times New Roman CYR" w:eastAsia="Times New Roman" w:hAnsi="Times New Roman" w:cs="Times New Roman"/>
          <w:b/>
          <w:bCs/>
          <w:sz w:val="28"/>
          <w:szCs w:val="28"/>
        </w:rPr>
        <w:t>АДМИНИСТРАТИВНОГО</w:t>
      </w:r>
      <w:r w:rsidRPr="00B52301">
        <w:rPr>
          <w:rFonts w:ascii="Times New Roman CYR" w:eastAsia="Times New Roman" w:hAnsi="Times New Roman" w:cs="Times New Roman CYR"/>
          <w:b/>
          <w:bCs/>
          <w:sz w:val="28"/>
          <w:szCs w:val="28"/>
        </w:rPr>
        <w:t xml:space="preserve"> </w:t>
      </w:r>
      <w:r w:rsidRPr="00B52301">
        <w:rPr>
          <w:rFonts w:ascii="Times New Roman CYR" w:eastAsia="Times New Roman" w:hAnsi="Times New Roman" w:cs="Times New Roman"/>
          <w:b/>
          <w:bCs/>
          <w:sz w:val="28"/>
          <w:szCs w:val="28"/>
        </w:rPr>
        <w:t>РЕГЛАМЕНТА</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sz w:val="28"/>
          <w:szCs w:val="28"/>
        </w:rPr>
        <w:t xml:space="preserve">4.1. </w:t>
      </w:r>
      <w:r w:rsidRPr="00B52301">
        <w:rPr>
          <w:rFonts w:ascii="Times New Roman" w:eastAsia="Times New Roman" w:hAnsi="Times New Roman" w:cs="Times New Roman"/>
          <w:bCs/>
          <w:sz w:val="28"/>
          <w:szCs w:val="28"/>
        </w:rPr>
        <w:t xml:space="preserve">Текущий </w:t>
      </w:r>
      <w:proofErr w:type="gramStart"/>
      <w:r w:rsidRPr="00B52301">
        <w:rPr>
          <w:rFonts w:ascii="Times New Roman" w:eastAsia="Times New Roman" w:hAnsi="Times New Roman" w:cs="Times New Roman"/>
          <w:bCs/>
          <w:sz w:val="28"/>
          <w:szCs w:val="28"/>
        </w:rPr>
        <w:t>контроль за</w:t>
      </w:r>
      <w:proofErr w:type="gramEnd"/>
      <w:r w:rsidRPr="00B52301">
        <w:rPr>
          <w:rFonts w:ascii="Times New Roman" w:eastAsia="Times New Roman" w:hAnsi="Times New Roman" w:cs="Times New Roman"/>
          <w:bCs/>
          <w:sz w:val="28"/>
          <w:szCs w:val="28"/>
        </w:rPr>
        <w:t xml:space="preserve"> соблюдением последовательности действий, определенных административными процедурами по предоставлению Услуги, специалистами </w:t>
      </w:r>
      <w:r w:rsidRPr="00B52301">
        <w:rPr>
          <w:rFonts w:ascii="Times New Roman" w:eastAsia="Times New Roman" w:hAnsi="Times New Roman" w:cs="Times New Roman"/>
          <w:sz w:val="28"/>
          <w:szCs w:val="28"/>
        </w:rPr>
        <w:t>Отдела учета и предоставления жилых помещений</w:t>
      </w:r>
      <w:r w:rsidRPr="00B52301">
        <w:rPr>
          <w:rFonts w:ascii="Times New Roman" w:eastAsia="Times New Roman" w:hAnsi="Times New Roman" w:cs="Times New Roman"/>
          <w:bCs/>
          <w:sz w:val="28"/>
          <w:szCs w:val="28"/>
        </w:rPr>
        <w:t xml:space="preserve"> осуществляется начальником Отдела </w:t>
      </w:r>
      <w:r w:rsidRPr="00B52301">
        <w:rPr>
          <w:rFonts w:ascii="Times New Roman" w:eastAsia="Times New Roman" w:hAnsi="Times New Roman" w:cs="Times New Roman"/>
          <w:sz w:val="28"/>
          <w:szCs w:val="28"/>
        </w:rPr>
        <w:t>учета и предоставления жилых помещений</w:t>
      </w:r>
      <w:r w:rsidRPr="00B52301">
        <w:rPr>
          <w:rFonts w:ascii="Times New Roman" w:eastAsia="Times New Roman" w:hAnsi="Times New Roman" w:cs="Times New Roman"/>
          <w:bCs/>
          <w:sz w:val="28"/>
          <w:szCs w:val="28"/>
        </w:rPr>
        <w:t>.</w:t>
      </w: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 xml:space="preserve">4.1.1.Текущий контроль осуществляется путем проведения проверок соблюдения и исполнения специалистами </w:t>
      </w:r>
      <w:r w:rsidRPr="00B52301">
        <w:rPr>
          <w:rFonts w:ascii="Times New Roman" w:eastAsia="Times New Roman" w:hAnsi="Times New Roman" w:cs="Times New Roman"/>
          <w:sz w:val="28"/>
          <w:szCs w:val="28"/>
        </w:rPr>
        <w:t>Отдела учета и предоставления жилых помещений</w:t>
      </w:r>
      <w:r w:rsidRPr="00B52301">
        <w:rPr>
          <w:rFonts w:ascii="Times New Roman" w:eastAsia="Times New Roman" w:hAnsi="Times New Roman" w:cs="Times New Roman"/>
          <w:bCs/>
          <w:sz w:val="28"/>
          <w:szCs w:val="28"/>
        </w:rPr>
        <w:t xml:space="preserve"> нормативных правовых актов Российской Федерации, Камчатского края и Вилючинского городского округа, а также положений настоящего Административного регламента.</w:t>
      </w: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 xml:space="preserve">4.1.2. Начальник </w:t>
      </w:r>
      <w:r w:rsidRPr="00B52301">
        <w:rPr>
          <w:rFonts w:ascii="Times New Roman" w:eastAsia="Times New Roman" w:hAnsi="Times New Roman" w:cs="Times New Roman"/>
          <w:sz w:val="28"/>
          <w:szCs w:val="28"/>
        </w:rPr>
        <w:t>Отдела учета и предоставления жилых помещений</w:t>
      </w:r>
      <w:r w:rsidRPr="00B52301">
        <w:rPr>
          <w:rFonts w:ascii="Times New Roman" w:eastAsia="Times New Roman" w:hAnsi="Times New Roman" w:cs="Times New Roman"/>
          <w:bCs/>
          <w:sz w:val="28"/>
          <w:szCs w:val="28"/>
        </w:rPr>
        <w:t xml:space="preserve"> несет ответственность за соблюдение сроков и порядка проведения административных процедур, установленных настоящим Административным регламентом. </w:t>
      </w: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lastRenderedPageBreak/>
        <w:t xml:space="preserve">4.1.3. Персональная ответственность начальника </w:t>
      </w:r>
      <w:r w:rsidRPr="00B52301">
        <w:rPr>
          <w:rFonts w:ascii="Times New Roman" w:eastAsia="Times New Roman" w:hAnsi="Times New Roman" w:cs="Times New Roman"/>
          <w:sz w:val="28"/>
          <w:szCs w:val="28"/>
        </w:rPr>
        <w:t>Отдела учета и предоставления жилых помещений</w:t>
      </w:r>
      <w:r w:rsidRPr="00B52301">
        <w:rPr>
          <w:rFonts w:ascii="Times New Roman" w:eastAsia="Times New Roman" w:hAnsi="Times New Roman" w:cs="Times New Roman"/>
          <w:bCs/>
          <w:sz w:val="28"/>
          <w:szCs w:val="28"/>
        </w:rPr>
        <w:t xml:space="preserve"> закрепляется в его должностной инструкции.</w:t>
      </w: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 xml:space="preserve">4.2. </w:t>
      </w:r>
      <w:proofErr w:type="gramStart"/>
      <w:r w:rsidRPr="00B52301">
        <w:rPr>
          <w:rFonts w:ascii="Times New Roman" w:eastAsia="Times New Roman" w:hAnsi="Times New Roman" w:cs="Times New Roman"/>
          <w:bCs/>
          <w:sz w:val="28"/>
          <w:szCs w:val="28"/>
        </w:rPr>
        <w:t>Контроль за</w:t>
      </w:r>
      <w:proofErr w:type="gramEnd"/>
      <w:r w:rsidRPr="00B52301">
        <w:rPr>
          <w:rFonts w:ascii="Times New Roman" w:eastAsia="Times New Roman" w:hAnsi="Times New Roman" w:cs="Times New Roman"/>
          <w:bCs/>
          <w:sz w:val="28"/>
          <w:szCs w:val="28"/>
        </w:rPr>
        <w:t xml:space="preserve"> полнотой и качеством предоставления Услуги включает в себя проведение проверок, выявление и устранение нарушений прав получателя Услуги, рассмотрение, принятие решений и подготовку ответов на обращения, содержащие жалобы на решения, действия (бездействие) специалистов </w:t>
      </w:r>
      <w:r w:rsidRPr="00B52301">
        <w:rPr>
          <w:rFonts w:ascii="Times New Roman" w:eastAsia="Times New Roman" w:hAnsi="Times New Roman" w:cs="Times New Roman"/>
          <w:sz w:val="28"/>
          <w:szCs w:val="28"/>
        </w:rPr>
        <w:t>Отдела учета и предоставления жилых помещений</w:t>
      </w:r>
      <w:r w:rsidRPr="00B52301">
        <w:rPr>
          <w:rFonts w:ascii="Times New Roman" w:eastAsia="Times New Roman" w:hAnsi="Times New Roman" w:cs="Times New Roman"/>
          <w:bCs/>
          <w:sz w:val="28"/>
          <w:szCs w:val="28"/>
        </w:rPr>
        <w:t>.</w:t>
      </w: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 xml:space="preserve">4.2.1. Периодичность проведения проверок может носить плановый характер (осуществляться на основании полугодовых или годовых планов работы администрации Вилючинского городского округа) и внеплановый характер (по конкретному обращению).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 xml:space="preserve">4.2.2. </w:t>
      </w:r>
      <w:r w:rsidRPr="00B52301">
        <w:rPr>
          <w:rFonts w:ascii="Times New Roman" w:eastAsia="Times New Roman" w:hAnsi="Times New Roman" w:cs="Times New Roman"/>
          <w:sz w:val="28"/>
          <w:szCs w:val="28"/>
        </w:rPr>
        <w:t>Проверка полноты и качества предоставления Услуги осуществляется на основании распоряжения главы администрации Вилючинского городского округа.</w:t>
      </w:r>
    </w:p>
    <w:p w:rsidR="00B52301" w:rsidRPr="00B52301" w:rsidRDefault="00B52301" w:rsidP="00B52301">
      <w:pPr>
        <w:spacing w:after="0" w:line="240" w:lineRule="auto"/>
        <w:ind w:right="-1"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 xml:space="preserve">Для проведения проверки полноты и качества предоставления Услуги формируется комиссия, в состав которой включаются специалисты </w:t>
      </w:r>
      <w:r w:rsidRPr="00B52301">
        <w:rPr>
          <w:rFonts w:ascii="Times New Roman" w:eastAsia="Times New Roman" w:hAnsi="Times New Roman" w:cs="Times New Roman"/>
          <w:sz w:val="28"/>
          <w:szCs w:val="28"/>
        </w:rPr>
        <w:t>администрации Вилючинского городского округа</w:t>
      </w:r>
      <w:r w:rsidRPr="00B52301">
        <w:rPr>
          <w:rFonts w:ascii="Times New Roman" w:eastAsia="Times New Roman" w:hAnsi="Times New Roman" w:cs="Times New Roman"/>
          <w:bCs/>
          <w:sz w:val="28"/>
          <w:szCs w:val="28"/>
        </w:rPr>
        <w:t xml:space="preserve">. </w:t>
      </w:r>
    </w:p>
    <w:p w:rsidR="00B52301" w:rsidRPr="00B52301" w:rsidRDefault="00B52301" w:rsidP="00B52301">
      <w:pPr>
        <w:spacing w:after="0" w:line="240" w:lineRule="auto"/>
        <w:ind w:right="-1"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Деятельность комиссии осуществляется в соответствии с планом проведения проверки.</w:t>
      </w: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Результаты деятельности комиссии оформляются в виде акта, в котором отмечаются выявленные недостатки и предложения по их устранению.</w:t>
      </w: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Акт подписывается председателем комиссии.</w:t>
      </w: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 xml:space="preserve">4.3.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4.4. Должностные лица Отдела учета и предоставления жилых помещений несут персональную ответственность за соблюдение </w:t>
      </w:r>
      <w:r w:rsidRPr="00B52301">
        <w:rPr>
          <w:rFonts w:ascii="Times New Roman" w:eastAsia="Times New Roman" w:hAnsi="Times New Roman" w:cs="Times New Roman"/>
          <w:bCs/>
          <w:sz w:val="28"/>
          <w:szCs w:val="28"/>
        </w:rPr>
        <w:t>сроков и порядка проведения административных процедур, установленных настоящим Административным регламентом.</w:t>
      </w:r>
      <w:r w:rsidRPr="00B52301">
        <w:rPr>
          <w:rFonts w:ascii="Times New Roman" w:eastAsia="Times New Roman" w:hAnsi="Times New Roman" w:cs="Times New Roman"/>
          <w:sz w:val="28"/>
          <w:szCs w:val="28"/>
        </w:rPr>
        <w:t xml:space="preserve"> </w:t>
      </w:r>
    </w:p>
    <w:p w:rsidR="00B52301" w:rsidRPr="00B52301" w:rsidRDefault="00B52301" w:rsidP="00B52301">
      <w:pPr>
        <w:spacing w:after="0" w:line="240" w:lineRule="auto"/>
        <w:ind w:firstLine="709"/>
        <w:jc w:val="both"/>
        <w:rPr>
          <w:rFonts w:ascii="Times New Roman" w:eastAsia="Times New Roman" w:hAnsi="Times New Roman" w:cs="Times New Roman"/>
          <w:bCs/>
          <w:sz w:val="28"/>
          <w:szCs w:val="28"/>
        </w:rPr>
      </w:pPr>
      <w:r w:rsidRPr="00B52301">
        <w:rPr>
          <w:rFonts w:ascii="Times New Roman" w:eastAsia="Times New Roman" w:hAnsi="Times New Roman" w:cs="Times New Roman"/>
          <w:bCs/>
          <w:sz w:val="28"/>
          <w:szCs w:val="28"/>
        </w:rPr>
        <w:t xml:space="preserve">Персональная ответственность должностных лиц </w:t>
      </w:r>
      <w:r w:rsidRPr="00B52301">
        <w:rPr>
          <w:rFonts w:ascii="Times New Roman" w:eastAsia="Times New Roman" w:hAnsi="Times New Roman" w:cs="Times New Roman"/>
          <w:sz w:val="28"/>
          <w:szCs w:val="28"/>
        </w:rPr>
        <w:t>Отдела учета и предоставления жилых помещений</w:t>
      </w:r>
      <w:r w:rsidRPr="00B52301">
        <w:rPr>
          <w:rFonts w:ascii="Times New Roman" w:eastAsia="Times New Roman" w:hAnsi="Times New Roman" w:cs="Times New Roman"/>
          <w:bCs/>
          <w:sz w:val="28"/>
          <w:szCs w:val="28"/>
        </w:rPr>
        <w:t xml:space="preserve"> закрепляется в их должностных инструкциях.</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4.5. </w:t>
      </w:r>
      <w:proofErr w:type="gramStart"/>
      <w:r w:rsidRPr="00B52301">
        <w:rPr>
          <w:rFonts w:ascii="Times New Roman" w:eastAsia="Times New Roman" w:hAnsi="Times New Roman" w:cs="Times New Roman"/>
          <w:sz w:val="28"/>
          <w:szCs w:val="28"/>
        </w:rPr>
        <w:t>Контроль за</w:t>
      </w:r>
      <w:proofErr w:type="gramEnd"/>
      <w:r w:rsidRPr="00B52301">
        <w:rPr>
          <w:rFonts w:ascii="Times New Roman" w:eastAsia="Times New Roman" w:hAnsi="Times New Roman" w:cs="Times New Roman"/>
          <w:sz w:val="28"/>
          <w:szCs w:val="28"/>
        </w:rPr>
        <w:t xml:space="preserve"> рассмотрением своих заявлений могут осуществлять заявители на основании полученной в Отделе учета и предоставления жилых помещений информации.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4.6. Заявители вправе получать информацию о порядке предоставления Услуги, а также направлять замечания и предложения по улучшению качества предоставления Услуги.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p>
    <w:p w:rsidR="00B52301" w:rsidRPr="00B52301" w:rsidRDefault="00B52301" w:rsidP="00B52301">
      <w:pPr>
        <w:widowControl w:val="0"/>
        <w:autoSpaceDE w:val="0"/>
        <w:autoSpaceDN w:val="0"/>
        <w:adjustRightInd w:val="0"/>
        <w:spacing w:after="0" w:line="240" w:lineRule="auto"/>
        <w:jc w:val="center"/>
        <w:rPr>
          <w:rFonts w:ascii="Times New Roman CYR" w:eastAsia="Times New Roman" w:hAnsi="Times New Roman" w:cs="Times New Roman"/>
          <w:b/>
          <w:bCs/>
          <w:caps/>
          <w:sz w:val="28"/>
          <w:szCs w:val="28"/>
        </w:rPr>
      </w:pPr>
      <w:r w:rsidRPr="00B52301">
        <w:rPr>
          <w:rFonts w:ascii="Times New Roman CYR" w:eastAsia="Times New Roman" w:hAnsi="Times New Roman" w:cs="Times New Roman CYR"/>
          <w:b/>
          <w:bCs/>
          <w:caps/>
          <w:sz w:val="28"/>
          <w:szCs w:val="28"/>
        </w:rPr>
        <w:t xml:space="preserve">5. </w:t>
      </w:r>
      <w:r w:rsidRPr="00B52301">
        <w:rPr>
          <w:rFonts w:ascii="Times New Roman CYR" w:eastAsia="Times New Roman" w:hAnsi="Times New Roman" w:cs="Times New Roman"/>
          <w:b/>
          <w:bCs/>
          <w:caps/>
          <w:sz w:val="28"/>
          <w:szCs w:val="28"/>
        </w:rPr>
        <w:t>ДОСУДЕБНЫЙ</w:t>
      </w:r>
      <w:r w:rsidRPr="00B52301">
        <w:rPr>
          <w:rFonts w:ascii="Times New Roman CYR" w:eastAsia="Times New Roman" w:hAnsi="Times New Roman" w:cs="Times New Roman"/>
          <w:b/>
          <w:bCs/>
          <w:caps/>
          <w:sz w:val="28"/>
          <w:szCs w:val="28"/>
        </w:rPr>
        <w:t xml:space="preserve"> (</w:t>
      </w:r>
      <w:r w:rsidRPr="00B52301">
        <w:rPr>
          <w:rFonts w:ascii="Times New Roman CYR" w:eastAsia="Times New Roman" w:hAnsi="Times New Roman" w:cs="Times New Roman"/>
          <w:b/>
          <w:bCs/>
          <w:caps/>
          <w:sz w:val="28"/>
          <w:szCs w:val="28"/>
        </w:rPr>
        <w:t>ВНЕСУДЕБНЫЙ</w:t>
      </w:r>
      <w:r w:rsidRPr="00B52301">
        <w:rPr>
          <w:rFonts w:ascii="Times New Roman CYR" w:eastAsia="Times New Roman" w:hAnsi="Times New Roman" w:cs="Times New Roman"/>
          <w:b/>
          <w:bCs/>
          <w:caps/>
          <w:sz w:val="28"/>
          <w:szCs w:val="28"/>
        </w:rPr>
        <w:t xml:space="preserve">) </w:t>
      </w:r>
      <w:r w:rsidRPr="00B52301">
        <w:rPr>
          <w:rFonts w:ascii="Times New Roman CYR" w:eastAsia="Times New Roman" w:hAnsi="Times New Roman" w:cs="Times New Roman"/>
          <w:b/>
          <w:bCs/>
          <w:caps/>
          <w:sz w:val="28"/>
          <w:szCs w:val="28"/>
        </w:rPr>
        <w:t>ПОРЯДОК</w:t>
      </w:r>
      <w:r w:rsidRPr="00B52301">
        <w:rPr>
          <w:rFonts w:ascii="Times New Roman CYR" w:eastAsia="Times New Roman" w:hAnsi="Times New Roman" w:cs="Times New Roman"/>
          <w:b/>
          <w:bCs/>
          <w:caps/>
          <w:sz w:val="28"/>
          <w:szCs w:val="28"/>
        </w:rPr>
        <w:t xml:space="preserve"> </w:t>
      </w:r>
      <w:r w:rsidRPr="00B52301">
        <w:rPr>
          <w:rFonts w:ascii="Times New Roman CYR" w:eastAsia="Times New Roman" w:hAnsi="Times New Roman" w:cs="Times New Roman"/>
          <w:b/>
          <w:bCs/>
          <w:caps/>
          <w:sz w:val="28"/>
          <w:szCs w:val="28"/>
        </w:rPr>
        <w:t>ОБЖАЛОВАНИЯ</w:t>
      </w:r>
      <w:r w:rsidRPr="00B52301">
        <w:rPr>
          <w:rFonts w:ascii="Times New Roman CYR" w:eastAsia="Times New Roman" w:hAnsi="Times New Roman" w:cs="Times New Roman CYR"/>
          <w:b/>
          <w:bCs/>
          <w:caps/>
          <w:sz w:val="28"/>
          <w:szCs w:val="28"/>
        </w:rPr>
        <w:t xml:space="preserve"> </w:t>
      </w:r>
      <w:r w:rsidRPr="00B52301">
        <w:rPr>
          <w:rFonts w:ascii="Times New Roman" w:eastAsia="Times New Roman" w:hAnsi="Times New Roman" w:cs="Times New Roman"/>
          <w:b/>
          <w:bCs/>
          <w:caps/>
          <w:sz w:val="28"/>
          <w:szCs w:val="28"/>
        </w:rPr>
        <w:t xml:space="preserve">решений и действий (бездействиЙ) органа, Предоставляющего  Услугу, А ТАКЖЕ ДОЛЖНОСТНЫХ </w:t>
      </w:r>
      <w:r w:rsidRPr="00B52301">
        <w:rPr>
          <w:rFonts w:ascii="Times New Roman" w:eastAsia="Times New Roman" w:hAnsi="Times New Roman" w:cs="Times New Roman"/>
          <w:b/>
          <w:bCs/>
          <w:caps/>
          <w:sz w:val="28"/>
          <w:szCs w:val="28"/>
        </w:rPr>
        <w:lastRenderedPageBreak/>
        <w:t>ЛИЦ</w:t>
      </w:r>
    </w:p>
    <w:p w:rsidR="00B52301" w:rsidRPr="00B52301" w:rsidRDefault="00B52301" w:rsidP="00B52301">
      <w:pPr>
        <w:autoSpaceDE w:val="0"/>
        <w:autoSpaceDN w:val="0"/>
        <w:adjustRightInd w:val="0"/>
        <w:spacing w:after="0" w:line="240" w:lineRule="auto"/>
        <w:ind w:firstLine="709"/>
        <w:outlineLvl w:val="1"/>
        <w:rPr>
          <w:rFonts w:ascii="Times New Roman" w:eastAsia="Times New Roman" w:hAnsi="Times New Roman" w:cs="Times New Roman"/>
          <w:sz w:val="28"/>
          <w:szCs w:val="28"/>
        </w:rPr>
      </w:pPr>
    </w:p>
    <w:p w:rsidR="00B52301" w:rsidRPr="00B52301" w:rsidRDefault="00B52301" w:rsidP="00B52301">
      <w:pPr>
        <w:tabs>
          <w:tab w:val="left" w:pos="0"/>
        </w:tab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 Заявитель либо представитель заявителя вправе обжаловать действия (бездействие) и решения должностных лиц Отдела учета и предоставления жилых помещений в ходе предоставления Услуги, повлекшие за собой нарушение прав, свобод и законных интересов заявителя.</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5.2.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B52301" w:rsidRPr="00B52301" w:rsidRDefault="00B52301" w:rsidP="00B52301">
      <w:pPr>
        <w:suppressAutoHyphens/>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5.3. Заявитель может обратиться с жалобой, в том числе в следующих случаях:</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нарушение срока регистрации заявления заявителя о предоставлении Услуги;</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нарушение срока предоставления Услуги;</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Камчатского края и Вилючинского городского округа, для предоставления Услуги;</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Камчатского края и Вилючинского городского округа для предоставления Услуги;</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Камчатского края и Вилючинского городского округа;</w:t>
      </w:r>
      <w:proofErr w:type="gramEnd"/>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Камчатского края и Вилючинского городского округа;</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 отказ органа, предоставляющего Услугу, должностного лица органа,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5.4. Жалоба должна содержать:</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наименование органа, предоставляющего Услугу, должностного лица органа, предоставляющего Услугу, либо муниципального служащего, решения и действия (бездействие) которых обжалуются;</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 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52301" w:rsidRPr="00B52301" w:rsidRDefault="00B52301" w:rsidP="00B523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5.5. Жалоба подается в Отдел учета и предоставления жилых помещений либо в администрацию Вилючинского городского округа заявителем либо его уполномоченным представителем в письменной форме одним из доступных заявителю способов:</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при личном приеме заявителя; </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по почте;</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по адресу официального сайта органов местного самоуправления Вилючинского городского округа в информационно-телекоммуникационной сети Интернет: </w:t>
      </w:r>
      <w:hyperlink r:id="rId11" w:history="1">
        <w:r w:rsidRPr="00B52301">
          <w:rPr>
            <w:rFonts w:ascii="Times New Roman" w:eastAsia="Times New Roman" w:hAnsi="Times New Roman" w:cs="Times New Roman"/>
            <w:sz w:val="28"/>
            <w:szCs w:val="28"/>
          </w:rPr>
          <w:t>www.viluchinsk-city.ru</w:t>
        </w:r>
      </w:hyperlink>
      <w:r w:rsidRPr="00B52301">
        <w:rPr>
          <w:rFonts w:ascii="Times New Roman" w:eastAsia="Times New Roman" w:hAnsi="Times New Roman" w:cs="Times New Roman"/>
          <w:sz w:val="28"/>
          <w:szCs w:val="28"/>
        </w:rPr>
        <w:t>;</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по адресу электронной почты: </w:t>
      </w:r>
      <w:proofErr w:type="spellStart"/>
      <w:r w:rsidRPr="00B52301">
        <w:rPr>
          <w:rFonts w:ascii="Times New Roman" w:eastAsia="Times New Roman" w:hAnsi="Times New Roman" w:cs="Times New Roman"/>
          <w:sz w:val="28"/>
          <w:szCs w:val="28"/>
          <w:lang w:val="en-US"/>
        </w:rPr>
        <w:t>primvgo</w:t>
      </w:r>
      <w:proofErr w:type="spellEnd"/>
      <w:r w:rsidRPr="00B52301">
        <w:rPr>
          <w:rFonts w:ascii="Times New Roman" w:eastAsia="Times New Roman" w:hAnsi="Times New Roman" w:cs="Times New Roman"/>
          <w:sz w:val="28"/>
          <w:szCs w:val="28"/>
        </w:rPr>
        <w:t>@</w:t>
      </w:r>
      <w:r w:rsidRPr="00B52301">
        <w:rPr>
          <w:rFonts w:ascii="Times New Roman" w:eastAsia="Times New Roman" w:hAnsi="Times New Roman" w:cs="Times New Roman"/>
          <w:sz w:val="28"/>
          <w:szCs w:val="28"/>
          <w:lang w:val="en-US"/>
        </w:rPr>
        <w:t>mail</w:t>
      </w:r>
      <w:r w:rsidRPr="00B52301">
        <w:rPr>
          <w:rFonts w:ascii="Times New Roman" w:eastAsia="Times New Roman" w:hAnsi="Times New Roman" w:cs="Times New Roman"/>
          <w:sz w:val="28"/>
          <w:szCs w:val="28"/>
        </w:rPr>
        <w:t>.</w:t>
      </w:r>
      <w:hyperlink r:id="rId12" w:history="1">
        <w:proofErr w:type="spellStart"/>
        <w:r w:rsidRPr="00B52301">
          <w:rPr>
            <w:rFonts w:ascii="Times New Roman" w:eastAsia="Times New Roman" w:hAnsi="Times New Roman" w:cs="Times New Roman"/>
            <w:sz w:val="28"/>
            <w:szCs w:val="28"/>
            <w:lang w:val="en-US"/>
          </w:rPr>
          <w:t>ka</w:t>
        </w:r>
        <w:proofErr w:type="spellEnd"/>
        <w:r w:rsidRPr="00B52301">
          <w:rPr>
            <w:rFonts w:ascii="Times New Roman" w:eastAsia="Times New Roman" w:hAnsi="Times New Roman" w:cs="Times New Roman"/>
            <w:sz w:val="28"/>
            <w:szCs w:val="28"/>
          </w:rPr>
          <w:t>mchatka.ru</w:t>
        </w:r>
      </w:hyperlink>
      <w:r w:rsidRPr="00B52301">
        <w:rPr>
          <w:rFonts w:ascii="Times New Roman" w:eastAsia="Times New Roman" w:hAnsi="Times New Roman" w:cs="Times New Roman"/>
          <w:sz w:val="28"/>
          <w:szCs w:val="28"/>
        </w:rPr>
        <w:t xml:space="preserve"> либо </w:t>
      </w:r>
      <w:proofErr w:type="spellStart"/>
      <w:r w:rsidRPr="00B52301">
        <w:rPr>
          <w:rFonts w:ascii="Times New Roman" w:eastAsia="Times New Roman" w:hAnsi="Times New Roman" w:cs="Times New Roman"/>
          <w:sz w:val="28"/>
          <w:szCs w:val="28"/>
        </w:rPr>
        <w:t>zhil</w:t>
      </w:r>
      <w:proofErr w:type="spellEnd"/>
      <w:r w:rsidRPr="00B52301">
        <w:rPr>
          <w:rFonts w:ascii="Times New Roman" w:eastAsia="Times New Roman" w:hAnsi="Times New Roman" w:cs="Times New Roman"/>
          <w:sz w:val="28"/>
          <w:szCs w:val="28"/>
        </w:rPr>
        <w:t xml:space="preserve">@ </w:t>
      </w:r>
      <w:proofErr w:type="spellStart"/>
      <w:r w:rsidRPr="00B52301">
        <w:rPr>
          <w:rFonts w:ascii="Times New Roman" w:eastAsia="Times New Roman" w:hAnsi="Times New Roman" w:cs="Times New Roman"/>
          <w:sz w:val="28"/>
          <w:szCs w:val="28"/>
          <w:lang w:val="en-US"/>
        </w:rPr>
        <w:t>viluchinsk</w:t>
      </w:r>
      <w:proofErr w:type="spellEnd"/>
      <w:r w:rsidRPr="00B52301">
        <w:rPr>
          <w:rFonts w:ascii="Times New Roman" w:eastAsia="Times New Roman" w:hAnsi="Times New Roman" w:cs="Times New Roman"/>
          <w:sz w:val="28"/>
          <w:szCs w:val="28"/>
        </w:rPr>
        <w:t>-</w:t>
      </w:r>
      <w:r w:rsidRPr="00B52301">
        <w:rPr>
          <w:rFonts w:ascii="Times New Roman" w:eastAsia="Times New Roman" w:hAnsi="Times New Roman" w:cs="Times New Roman"/>
          <w:sz w:val="28"/>
          <w:szCs w:val="28"/>
          <w:lang w:val="en-US"/>
        </w:rPr>
        <w:t>city</w:t>
      </w:r>
      <w:r w:rsidRPr="00B52301">
        <w:rPr>
          <w:rFonts w:ascii="Times New Roman" w:eastAsia="Times New Roman" w:hAnsi="Times New Roman" w:cs="Times New Roman"/>
          <w:sz w:val="28"/>
          <w:szCs w:val="28"/>
        </w:rPr>
        <w:t>.</w:t>
      </w:r>
      <w:proofErr w:type="spellStart"/>
      <w:r w:rsidRPr="00B52301">
        <w:rPr>
          <w:rFonts w:ascii="Times New Roman" w:eastAsia="Times New Roman" w:hAnsi="Times New Roman" w:cs="Times New Roman"/>
          <w:sz w:val="28"/>
          <w:szCs w:val="28"/>
          <w:lang w:val="en-US"/>
        </w:rPr>
        <w:t>ru</w:t>
      </w:r>
      <w:proofErr w:type="spellEnd"/>
      <w:r w:rsidRPr="00B52301">
        <w:rPr>
          <w:rFonts w:ascii="Times New Roman" w:eastAsia="Times New Roman" w:hAnsi="Times New Roman" w:cs="Times New Roman"/>
          <w:sz w:val="28"/>
          <w:szCs w:val="28"/>
        </w:rPr>
        <w:t>;</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через многофункциональный центр предоставления государственных и муниципальных услуг;</w:t>
      </w:r>
    </w:p>
    <w:p w:rsidR="00B52301" w:rsidRPr="00B52301" w:rsidRDefault="00B52301" w:rsidP="00B5230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с использованием единого портала государственных и муниципальных услуг, портала государственных и муниципальных услуг Камчатского края.</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5.6.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bookmarkStart w:id="0" w:name="Par70"/>
      <w:bookmarkEnd w:id="0"/>
      <w:r w:rsidRPr="00B52301">
        <w:rPr>
          <w:rFonts w:ascii="Times New Roman" w:eastAsia="Times New Roman" w:hAnsi="Times New Roman" w:cs="Times New Roman"/>
          <w:sz w:val="28"/>
          <w:szCs w:val="28"/>
        </w:rPr>
        <w:t>5.7. В случае</w:t>
      </w:r>
      <w:proofErr w:type="gramStart"/>
      <w:r w:rsidRPr="00B52301">
        <w:rPr>
          <w:rFonts w:ascii="Times New Roman" w:eastAsia="Times New Roman" w:hAnsi="Times New Roman" w:cs="Times New Roman"/>
          <w:sz w:val="28"/>
          <w:szCs w:val="28"/>
        </w:rPr>
        <w:t>,</w:t>
      </w:r>
      <w:proofErr w:type="gramEnd"/>
      <w:r w:rsidRPr="00B52301">
        <w:rPr>
          <w:rFonts w:ascii="Times New Roman" w:eastAsia="Times New Roman" w:hAnsi="Times New Roman" w:cs="Times New Roman"/>
          <w:sz w:val="28"/>
          <w:szCs w:val="28"/>
        </w:rPr>
        <w:t xml:space="preserve">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B52301">
        <w:rPr>
          <w:rFonts w:ascii="Times New Roman" w:eastAsia="Times New Roman" w:hAnsi="Times New Roman" w:cs="Times New Roman"/>
          <w:sz w:val="28"/>
          <w:szCs w:val="28"/>
        </w:rPr>
        <w:t>представлена</w:t>
      </w:r>
      <w:proofErr w:type="gramEnd"/>
      <w:r w:rsidRPr="00B52301">
        <w:rPr>
          <w:rFonts w:ascii="Times New Roman" w:eastAsia="Times New Roman" w:hAnsi="Times New Roman" w:cs="Times New Roman"/>
          <w:sz w:val="28"/>
          <w:szCs w:val="28"/>
        </w:rPr>
        <w:t>:</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оформленная в соответствии с законодательством Российской Федерации доверенность (для физических лиц);</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5.8. Прием жалоб в письменной форме осуществляется начальником Отдела учета и предоставления жилых помещений, предоставляющего Услугу, в месте предоставления Услуги (в месте, где заявитель подавал </w:t>
      </w:r>
      <w:r w:rsidRPr="00B52301">
        <w:rPr>
          <w:rFonts w:ascii="Times New Roman" w:eastAsia="Times New Roman" w:hAnsi="Times New Roman" w:cs="Times New Roman"/>
          <w:sz w:val="28"/>
          <w:szCs w:val="28"/>
        </w:rPr>
        <w:lastRenderedPageBreak/>
        <w:t>запрос на получение Услуги, нарушение порядка которой обжалуется, либо в месте, где заявителем получен результат указанной Услуги).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5.9. Время приема жалоб должно совпадать со временем предоставления Услуги.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5.10. </w:t>
      </w:r>
      <w:proofErr w:type="gramStart"/>
      <w:r w:rsidRPr="00B52301">
        <w:rPr>
          <w:rFonts w:ascii="Times New Roman" w:eastAsia="Times New Roman" w:hAnsi="Times New Roman" w:cs="Times New Roman"/>
          <w:sz w:val="28"/>
          <w:szCs w:val="28"/>
        </w:rPr>
        <w:t>Жалобы на действия (бездействие) должностных лиц Отдела учета и предоставления жилых помещений, предоставляющего Услугу, а также на принятые ими решения направляются в Отдел учета и предоставления жилых помещений, предоставляющий Услугу, и рассматриваются им в порядке, предусмотренном Положением об особенностях подачи и рассмотрения жалоб на решения и действия (бездействие) структурных подразделений администрации Вилючинского городского округа, муниципальных учреждений, предоставляющих муниципальные услуги, и</w:t>
      </w:r>
      <w:proofErr w:type="gramEnd"/>
      <w:r w:rsidRPr="00B52301">
        <w:rPr>
          <w:rFonts w:ascii="Times New Roman" w:eastAsia="Times New Roman" w:hAnsi="Times New Roman" w:cs="Times New Roman"/>
          <w:sz w:val="28"/>
          <w:szCs w:val="28"/>
        </w:rPr>
        <w:t xml:space="preserve"> их должностных лиц, утвержденным постановлением администрации Вилючинского городского округа от 13.05.2013 № 661 (далее - Положение).</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При этом срок рассмотрения жалобы исчисляется со дня регистрации жалобы в Отделе учета и предоставления жилых помещений, предоставляющем Услугу.</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5.11. В случае</w:t>
      </w:r>
      <w:proofErr w:type="gramStart"/>
      <w:r w:rsidRPr="00B52301">
        <w:rPr>
          <w:rFonts w:ascii="Times New Roman" w:eastAsia="Times New Roman" w:hAnsi="Times New Roman" w:cs="Times New Roman"/>
          <w:sz w:val="28"/>
          <w:szCs w:val="28"/>
        </w:rPr>
        <w:t>,</w:t>
      </w:r>
      <w:proofErr w:type="gramEnd"/>
      <w:r w:rsidRPr="00B52301">
        <w:rPr>
          <w:rFonts w:ascii="Times New Roman" w:eastAsia="Times New Roman" w:hAnsi="Times New Roman" w:cs="Times New Roman"/>
          <w:sz w:val="28"/>
          <w:szCs w:val="28"/>
        </w:rPr>
        <w:t xml:space="preserve"> если обжалуются решения начальника Отдела учета и предоставления жилых помещений, жалоба подается в администрацию Вилючинского городского округа и рассматривается в порядке, предусмотренном Положением.</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5.12. В случае</w:t>
      </w:r>
      <w:proofErr w:type="gramStart"/>
      <w:r w:rsidRPr="00B52301">
        <w:rPr>
          <w:rFonts w:ascii="Times New Roman" w:eastAsia="Times New Roman" w:hAnsi="Times New Roman" w:cs="Times New Roman"/>
          <w:sz w:val="28"/>
          <w:szCs w:val="28"/>
        </w:rPr>
        <w:t>,</w:t>
      </w:r>
      <w:proofErr w:type="gramEnd"/>
      <w:r w:rsidRPr="00B52301">
        <w:rPr>
          <w:rFonts w:ascii="Times New Roman" w:eastAsia="Times New Roman" w:hAnsi="Times New Roman" w:cs="Times New Roman"/>
          <w:sz w:val="28"/>
          <w:szCs w:val="28"/>
        </w:rPr>
        <w:t xml:space="preserve"> если жалоба подана заявителем в Отдел учета и предоставления жилых помещений, в компетенцию которого не входит принятие решения по жалобе, в течение 1 рабочего дня со дня ее регистрации Отдел учета и предоставления жилых помещений направляет жалобу в уполномоченный на ее рассмотрение орган и в письменной форме информирует заявителя о перенаправлении жалобы, за исключением случаев, указанных в </w:t>
      </w:r>
      <w:hyperlink w:anchor="Par107" w:history="1">
        <w:r w:rsidRPr="00B52301">
          <w:rPr>
            <w:rFonts w:ascii="Times New Roman" w:eastAsia="Times New Roman" w:hAnsi="Times New Roman" w:cs="Times New Roman"/>
            <w:sz w:val="28"/>
            <w:szCs w:val="28"/>
          </w:rPr>
          <w:t xml:space="preserve">пункте </w:t>
        </w:r>
      </w:hyperlink>
      <w:r w:rsidRPr="00B52301">
        <w:rPr>
          <w:rFonts w:ascii="Times New Roman" w:eastAsia="Times New Roman" w:hAnsi="Times New Roman" w:cs="Times New Roman"/>
          <w:sz w:val="28"/>
          <w:szCs w:val="28"/>
        </w:rPr>
        <w:t xml:space="preserve">5.15,  </w:t>
      </w:r>
      <w:proofErr w:type="gramStart"/>
      <w:r w:rsidRPr="00B52301">
        <w:rPr>
          <w:rFonts w:ascii="Times New Roman" w:eastAsia="Times New Roman" w:hAnsi="Times New Roman" w:cs="Times New Roman"/>
          <w:sz w:val="28"/>
          <w:szCs w:val="28"/>
        </w:rPr>
        <w:t>абзаце</w:t>
      </w:r>
      <w:proofErr w:type="gramEnd"/>
      <w:r w:rsidRPr="00B52301">
        <w:rPr>
          <w:rFonts w:ascii="Times New Roman" w:eastAsia="Times New Roman" w:hAnsi="Times New Roman" w:cs="Times New Roman"/>
          <w:sz w:val="28"/>
          <w:szCs w:val="28"/>
        </w:rPr>
        <w:t xml:space="preserve"> 3 пункта 5.16 настоящего раздела.</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5.13. Жалоба, поступившая в письменной форме в Отдел учета и предоставления жилых помещений, подлежит обязательной регистрации в журнале учета жалоб на решения и действия (бездействие) Отдела учета и предоставления жилых помещений и его должностных лиц (далее - Журнал), не позднее следующего рабочего дня со дня ее поступления с присвоением ей регистрационного номера.</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5.14. Жалоба подлежит рассмотрению начальником Отдела учета и предоставления жилых помещений в течение 15 рабочих дней со дня ее регистрации.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В случае обжалования отказа Отдела учета и предоставления жилых помещений, его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регистрации жалобы.</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5.15. Отдел учета и предоставления жилых помещений вправе оставить жалобу без ответа в следующих случаях:</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 наличие в жалобе нецензурных либо оскорбительных выражений, угроз жизни, здоровью и имуществу должностного лица, а также членов его семьи;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отсутствие в жалобе обратного адреса заявителя или указанный адрес не подлежит прочтению.</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5.16. Отдел учета и предоставления жилых помещений отказывает в удовлетворении жалобы в следующих случаях:</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наличие вступившего в законную силу решения суда, арбитражного суда по жалобе о том же предмете и по тем же основаниям;</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подача жалобы лицом, полномочия которого не подтверждены в порядке, установленном законодательством Российской Федерации;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наличие решения по жалобе, принятого ранее в соответствии с требованиями Положения в отношении того же заявителя и по тому же предмету жалобы (за исключением случая подачи жалобы тем же заявителем и по тому же предмету жалобы, но с иными доводами).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5.17.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5.18. Заявитель имеет право на получение информации и документов, необходимых для обоснования и рассмотрения жалобы.</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При рассмотрении жалобы заявитель имеет право: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представлять дополнительные документы и материалы либо обращаться с просьбой об их истребовании;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обращаться с жалобой на принятое по жалобе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обращаться с заявлением о прекращении рассмотрения жалобы. </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5.19. По результатам рассмотрения жалобы принимается одно из следующих решений:</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 удовлетворение жалобы, в том числе в форме отмены принятого решения, исправления допущенных Отделом учета и предоставления жилых помещений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Камчатского края, а также в иных формах;</w:t>
      </w:r>
      <w:proofErr w:type="gramEnd"/>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отказ в удовлетворении жалобы.</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 xml:space="preserve">5.20. Решение, предусмотренное </w:t>
      </w:r>
      <w:hyperlink w:anchor="Par109" w:history="1">
        <w:r w:rsidRPr="00B52301">
          <w:rPr>
            <w:rFonts w:ascii="Times New Roman" w:eastAsia="Times New Roman" w:hAnsi="Times New Roman" w:cs="Times New Roman"/>
            <w:sz w:val="28"/>
            <w:szCs w:val="28"/>
          </w:rPr>
          <w:t xml:space="preserve">пунктом </w:t>
        </w:r>
      </w:hyperlink>
      <w:r w:rsidRPr="00B52301">
        <w:rPr>
          <w:rFonts w:ascii="Times New Roman" w:eastAsia="Times New Roman" w:hAnsi="Times New Roman" w:cs="Times New Roman"/>
          <w:sz w:val="28"/>
          <w:szCs w:val="28"/>
        </w:rPr>
        <w:t>5.19 настоящего раздела, принимается в форме акта Отдела учета и предоставления жилых помещений.</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5.21. При удовлетворении жалобы Отдел учета и предоставления жилых помещений принимает меры по устранению выявленных нарушений, в том числе по выдаче заявителю результата Услуги, не позднее 5 рабочих дней со дня принятия решения, если иное не установлено законодательством Российской Федерации.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5.22. Ответ по результатам рассмотрения жалобы направляется заявителю не позднее дня, следующего за днем принятия решения, в письменной форме.</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5.23. В ответе по результатам рассмотрения жалобы указываются:</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 наименование органа, предоставляющего Услугу, рассмотревшего жалобу, должность, фамилия, имя, отчество (при наличии) должностного лица, принявшего решение по жалобе;</w:t>
      </w:r>
      <w:proofErr w:type="gramEnd"/>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номер, дата, место принятия решения, включая сведения о должностном лице, решение или действия (бездействие) которого обжалуется;</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фамилия, имя, отчество (при наличии) или наименование заявителя;</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основания для принятия решения по жалобе;</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принятое по жалобе решение;</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в случае</w:t>
      </w:r>
      <w:proofErr w:type="gramStart"/>
      <w:r w:rsidRPr="00B52301">
        <w:rPr>
          <w:rFonts w:ascii="Times New Roman" w:eastAsia="Times New Roman" w:hAnsi="Times New Roman" w:cs="Times New Roman"/>
          <w:sz w:val="28"/>
          <w:szCs w:val="28"/>
        </w:rPr>
        <w:t>,</w:t>
      </w:r>
      <w:proofErr w:type="gramEnd"/>
      <w:r w:rsidRPr="00B52301">
        <w:rPr>
          <w:rFonts w:ascii="Times New Roman" w:eastAsia="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Услуги;</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сведения о порядке обжалования принятого по жалобе решения.</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5.24. Ответ по результатам рассмотрения жалобы подписывается начальником Отдела учета и предоставления жилых помещений.</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5.25.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начальника Отдела учета и предоставления жилых помещений, вид которой установлен законодательством Российской Федерации.</w:t>
      </w:r>
    </w:p>
    <w:p w:rsidR="00B52301" w:rsidRPr="00B52301" w:rsidRDefault="00B52301" w:rsidP="00B52301">
      <w:pPr>
        <w:spacing w:after="0" w:line="240" w:lineRule="auto"/>
        <w:ind w:right="-1"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5.26. В случае установления в ходе или по результатам </w:t>
      </w:r>
      <w:proofErr w:type="gramStart"/>
      <w:r w:rsidRPr="00B52301">
        <w:rPr>
          <w:rFonts w:ascii="Times New Roman" w:eastAsia="Times New Roman" w:hAnsi="Times New Roman" w:cs="Times New Roman"/>
          <w:sz w:val="28"/>
          <w:szCs w:val="28"/>
        </w:rPr>
        <w:t>рассмотрения жалобы признаков состава административного правонарушения</w:t>
      </w:r>
      <w:proofErr w:type="gramEnd"/>
      <w:r w:rsidRPr="00B52301">
        <w:rPr>
          <w:rFonts w:ascii="Times New Roman" w:eastAsia="Times New Roman" w:hAnsi="Times New Roman" w:cs="Times New Roman"/>
          <w:sz w:val="28"/>
          <w:szCs w:val="28"/>
        </w:rPr>
        <w:t xml:space="preserve"> или признаков состава преступления начальник Отдела учета и предоставления жилых помещений направляет соответствующие материалы в правоохранительные органы.</w:t>
      </w:r>
    </w:p>
    <w:p w:rsidR="00B52301" w:rsidRPr="00B52301" w:rsidRDefault="00B52301" w:rsidP="00B52301">
      <w:pPr>
        <w:spacing w:after="0" w:line="240" w:lineRule="auto"/>
        <w:ind w:right="-1" w:firstLine="709"/>
        <w:jc w:val="both"/>
        <w:rPr>
          <w:rFonts w:ascii="Times New Roman" w:eastAsia="Times New Roman" w:hAnsi="Times New Roman" w:cs="Times New Roman"/>
          <w:sz w:val="28"/>
          <w:szCs w:val="28"/>
        </w:rPr>
      </w:pPr>
    </w:p>
    <w:p w:rsidR="00B52301" w:rsidRPr="00B52301" w:rsidRDefault="00B52301" w:rsidP="00B52301">
      <w:pPr>
        <w:spacing w:after="0" w:line="240" w:lineRule="auto"/>
        <w:ind w:right="-1" w:firstLine="709"/>
        <w:jc w:val="both"/>
        <w:rPr>
          <w:rFonts w:ascii="Times New Roman" w:eastAsia="Times New Roman" w:hAnsi="Times New Roman" w:cs="Times New Roman"/>
          <w:sz w:val="28"/>
          <w:szCs w:val="28"/>
        </w:rPr>
      </w:pPr>
    </w:p>
    <w:p w:rsidR="00B52301" w:rsidRPr="00B52301" w:rsidRDefault="00B52301" w:rsidP="00B52301">
      <w:pPr>
        <w:spacing w:after="0" w:line="240" w:lineRule="auto"/>
        <w:ind w:right="-1" w:firstLine="709"/>
        <w:jc w:val="both"/>
        <w:rPr>
          <w:rFonts w:ascii="Times New Roman" w:eastAsia="Times New Roman" w:hAnsi="Times New Roman" w:cs="Times New Roman"/>
          <w:sz w:val="28"/>
          <w:szCs w:val="28"/>
        </w:rPr>
      </w:pPr>
    </w:p>
    <w:p w:rsidR="00B52301" w:rsidRPr="00B52301" w:rsidRDefault="00B52301" w:rsidP="00B52301">
      <w:pPr>
        <w:spacing w:after="0" w:line="240" w:lineRule="auto"/>
        <w:ind w:right="-1" w:firstLine="709"/>
        <w:jc w:val="both"/>
        <w:rPr>
          <w:rFonts w:ascii="Times New Roman" w:eastAsia="Times New Roman" w:hAnsi="Times New Roman" w:cs="Times New Roman"/>
          <w:sz w:val="28"/>
          <w:szCs w:val="28"/>
        </w:rPr>
      </w:pPr>
    </w:p>
    <w:p w:rsidR="00B52301" w:rsidRPr="00B52301" w:rsidRDefault="00B52301" w:rsidP="00B52301">
      <w:pPr>
        <w:spacing w:after="0" w:line="240" w:lineRule="auto"/>
        <w:ind w:right="-1" w:firstLine="709"/>
        <w:jc w:val="both"/>
        <w:rPr>
          <w:rFonts w:ascii="Times New Roman" w:eastAsia="Times New Roman" w:hAnsi="Times New Roman" w:cs="Times New Roman"/>
          <w:sz w:val="28"/>
          <w:szCs w:val="28"/>
        </w:rPr>
      </w:pPr>
    </w:p>
    <w:p w:rsidR="00B52301" w:rsidRPr="00B52301" w:rsidRDefault="00B52301" w:rsidP="00B52301">
      <w:pPr>
        <w:spacing w:after="0" w:line="240" w:lineRule="auto"/>
        <w:ind w:right="-1" w:firstLine="709"/>
        <w:jc w:val="both"/>
        <w:rPr>
          <w:rFonts w:ascii="Times New Roman" w:eastAsia="Times New Roman" w:hAnsi="Times New Roman" w:cs="Times New Roman"/>
          <w:sz w:val="28"/>
          <w:szCs w:val="28"/>
        </w:rPr>
      </w:pPr>
    </w:p>
    <w:p w:rsidR="00B52301" w:rsidRPr="00B52301" w:rsidRDefault="00B52301" w:rsidP="00B52301">
      <w:pPr>
        <w:spacing w:after="0" w:line="240" w:lineRule="auto"/>
        <w:ind w:right="-1" w:firstLine="709"/>
        <w:jc w:val="both"/>
        <w:rPr>
          <w:rFonts w:ascii="Times New Roman" w:eastAsia="Times New Roman" w:hAnsi="Times New Roman" w:cs="Times New Roman"/>
          <w:sz w:val="28"/>
          <w:szCs w:val="28"/>
        </w:rPr>
      </w:pPr>
    </w:p>
    <w:p w:rsidR="00B52301" w:rsidRPr="00B52301" w:rsidRDefault="00B52301" w:rsidP="00B52301">
      <w:pPr>
        <w:spacing w:after="0" w:line="240" w:lineRule="auto"/>
        <w:ind w:right="-1"/>
        <w:jc w:val="both"/>
        <w:rPr>
          <w:rFonts w:ascii="Times New Roman" w:eastAsia="Times New Roman" w:hAnsi="Times New Roman" w:cs="Times New Roman"/>
          <w:sz w:val="28"/>
          <w:szCs w:val="28"/>
        </w:rPr>
      </w:pPr>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ab/>
        <w:t xml:space="preserve">Приложение № 1 </w:t>
      </w:r>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ab/>
        <w:t xml:space="preserve">к Административному регламенту </w:t>
      </w:r>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ab/>
        <w:t xml:space="preserve">предоставления муниципальной услуги </w:t>
      </w:r>
    </w:p>
    <w:p w:rsidR="00B52301" w:rsidRPr="00B52301" w:rsidRDefault="00B52301" w:rsidP="00B52301">
      <w:pPr>
        <w:tabs>
          <w:tab w:val="left" w:pos="4500"/>
        </w:tabs>
        <w:autoSpaceDE w:val="0"/>
        <w:autoSpaceDN w:val="0"/>
        <w:adjustRightInd w:val="0"/>
        <w:spacing w:after="0" w:line="240" w:lineRule="auto"/>
        <w:outlineLvl w:val="1"/>
        <w:rPr>
          <w:rFonts w:ascii="Times New Roman CYR" w:eastAsia="Times New Roman" w:hAnsi="Times New Roman CYR" w:cs="Times New Roman CYR"/>
          <w:sz w:val="28"/>
          <w:szCs w:val="28"/>
        </w:rPr>
      </w:pPr>
      <w:r w:rsidRPr="00B52301">
        <w:rPr>
          <w:rFonts w:ascii="Times New Roman" w:eastAsia="Times New Roman" w:hAnsi="Times New Roman" w:cs="Times New Roman"/>
          <w:sz w:val="28"/>
          <w:szCs w:val="28"/>
        </w:rPr>
        <w:tab/>
        <w:t>«</w:t>
      </w:r>
      <w:r w:rsidRPr="00B52301">
        <w:rPr>
          <w:rFonts w:ascii="Times New Roman CYR" w:eastAsia="Times New Roman" w:hAnsi="Times New Roman CYR" w:cs="Times New Roman CYR"/>
          <w:sz w:val="28"/>
          <w:szCs w:val="28"/>
        </w:rPr>
        <w:t xml:space="preserve">Прием заявлений, документов, а также </w:t>
      </w:r>
    </w:p>
    <w:p w:rsidR="00B52301" w:rsidRPr="00B52301" w:rsidRDefault="00B52301" w:rsidP="00B52301">
      <w:pPr>
        <w:tabs>
          <w:tab w:val="left" w:pos="4500"/>
        </w:tabs>
        <w:autoSpaceDE w:val="0"/>
        <w:autoSpaceDN w:val="0"/>
        <w:adjustRightInd w:val="0"/>
        <w:spacing w:after="0" w:line="240" w:lineRule="auto"/>
        <w:outlineLvl w:val="1"/>
        <w:rPr>
          <w:rFonts w:ascii="Times New Roman CYR" w:eastAsia="Times New Roman" w:hAnsi="Times New Roman CYR" w:cs="Times New Roman CYR"/>
          <w:sz w:val="28"/>
          <w:szCs w:val="28"/>
        </w:rPr>
      </w:pPr>
      <w:r w:rsidRPr="00B52301">
        <w:rPr>
          <w:rFonts w:ascii="Times New Roman CYR" w:eastAsia="Times New Roman" w:hAnsi="Times New Roman CYR" w:cs="Times New Roman CYR"/>
          <w:sz w:val="28"/>
          <w:szCs w:val="28"/>
        </w:rPr>
        <w:tab/>
        <w:t xml:space="preserve">постановка на учет в качестве </w:t>
      </w:r>
    </w:p>
    <w:p w:rsidR="00B52301" w:rsidRPr="00B52301" w:rsidRDefault="00B52301" w:rsidP="00B52301">
      <w:pPr>
        <w:tabs>
          <w:tab w:val="left" w:pos="4500"/>
        </w:tabs>
        <w:autoSpaceDE w:val="0"/>
        <w:autoSpaceDN w:val="0"/>
        <w:adjustRightInd w:val="0"/>
        <w:spacing w:after="0" w:line="240" w:lineRule="auto"/>
        <w:ind w:firstLine="4536"/>
        <w:outlineLvl w:val="1"/>
        <w:rPr>
          <w:rFonts w:ascii="Times New Roman" w:eastAsia="Times New Roman" w:hAnsi="Times New Roman" w:cs="Times New Roman"/>
          <w:sz w:val="28"/>
          <w:szCs w:val="28"/>
        </w:rPr>
      </w:pPr>
      <w:proofErr w:type="gramStart"/>
      <w:r w:rsidRPr="00B52301">
        <w:rPr>
          <w:rFonts w:ascii="Times New Roman CYR" w:eastAsia="Times New Roman" w:hAnsi="Times New Roman CYR" w:cs="Times New Roman CYR"/>
          <w:sz w:val="28"/>
          <w:szCs w:val="28"/>
        </w:rPr>
        <w:t>нуждающихся</w:t>
      </w:r>
      <w:r w:rsidRPr="00B52301">
        <w:rPr>
          <w:rFonts w:ascii="Times New Roman CYR" w:eastAsia="Times New Roman" w:hAnsi="Times New Roman CYR" w:cs="Times New Roman CYR"/>
          <w:sz w:val="28"/>
          <w:szCs w:val="28"/>
        </w:rPr>
        <w:tab/>
        <w:t>в жилых помещениях»</w:t>
      </w:r>
      <w:proofErr w:type="gramEnd"/>
    </w:p>
    <w:p w:rsidR="00B52301" w:rsidRPr="00B52301" w:rsidRDefault="00B52301" w:rsidP="00B52301">
      <w:pPr>
        <w:autoSpaceDE w:val="0"/>
        <w:autoSpaceDN w:val="0"/>
        <w:adjustRightInd w:val="0"/>
        <w:spacing w:after="0" w:line="240" w:lineRule="auto"/>
        <w:ind w:firstLine="709"/>
        <w:outlineLvl w:val="1"/>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after="0" w:line="240" w:lineRule="auto"/>
        <w:ind w:firstLine="709"/>
        <w:outlineLvl w:val="1"/>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after="0" w:line="240" w:lineRule="auto"/>
        <w:ind w:firstLine="709"/>
        <w:outlineLvl w:val="1"/>
        <w:rPr>
          <w:rFonts w:ascii="Times New Roman" w:eastAsia="Times New Roman" w:hAnsi="Times New Roman" w:cs="Times New Roman"/>
          <w:sz w:val="28"/>
          <w:szCs w:val="28"/>
        </w:rPr>
      </w:pPr>
    </w:p>
    <w:p w:rsidR="00B52301" w:rsidRPr="00B52301" w:rsidRDefault="00B52301" w:rsidP="00B52301">
      <w:pPr>
        <w:tabs>
          <w:tab w:val="left" w:pos="4536"/>
        </w:tabs>
        <w:spacing w:after="0" w:line="240" w:lineRule="auto"/>
        <w:ind w:firstLine="4536"/>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Главе администрации</w:t>
      </w:r>
    </w:p>
    <w:p w:rsidR="00B52301" w:rsidRPr="00B52301" w:rsidRDefault="00B52301" w:rsidP="00B52301">
      <w:pPr>
        <w:tabs>
          <w:tab w:val="left" w:pos="4536"/>
        </w:tabs>
        <w:spacing w:after="0" w:line="240" w:lineRule="auto"/>
        <w:ind w:firstLine="4536"/>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городского округа</w:t>
      </w:r>
    </w:p>
    <w:p w:rsidR="00B52301" w:rsidRPr="00B52301" w:rsidRDefault="00B52301" w:rsidP="00B52301">
      <w:pPr>
        <w:tabs>
          <w:tab w:val="left" w:pos="4536"/>
        </w:tabs>
        <w:spacing w:after="0" w:line="240" w:lineRule="auto"/>
        <w:ind w:firstLine="4536"/>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В.Г. Васькину</w:t>
      </w:r>
    </w:p>
    <w:p w:rsidR="00B52301" w:rsidRPr="00B52301" w:rsidRDefault="00B52301" w:rsidP="00B52301">
      <w:pPr>
        <w:tabs>
          <w:tab w:val="left" w:pos="5220"/>
        </w:tabs>
        <w:spacing w:after="0" w:line="240" w:lineRule="auto"/>
        <w:rPr>
          <w:rFonts w:ascii="Times New Roman" w:eastAsia="Times New Roman" w:hAnsi="Times New Roman" w:cs="Times New Roman"/>
          <w:sz w:val="28"/>
          <w:szCs w:val="28"/>
        </w:rPr>
      </w:pPr>
    </w:p>
    <w:p w:rsidR="00B52301" w:rsidRPr="00B52301" w:rsidRDefault="00B52301" w:rsidP="00B52301">
      <w:pPr>
        <w:tabs>
          <w:tab w:val="left" w:pos="5103"/>
        </w:tabs>
        <w:spacing w:after="0" w:line="240" w:lineRule="auto"/>
        <w:ind w:firstLine="4536"/>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от ____________</w:t>
      </w:r>
      <w:r>
        <w:rPr>
          <w:rFonts w:ascii="Times New Roman" w:eastAsia="Times New Roman" w:hAnsi="Times New Roman" w:cs="Times New Roman"/>
          <w:sz w:val="28"/>
          <w:szCs w:val="28"/>
        </w:rPr>
        <w:t>____________</w:t>
      </w:r>
      <w:r w:rsidRPr="00B52301">
        <w:rPr>
          <w:rFonts w:ascii="Times New Roman" w:eastAsia="Times New Roman" w:hAnsi="Times New Roman" w:cs="Times New Roman"/>
          <w:sz w:val="28"/>
          <w:szCs w:val="28"/>
        </w:rPr>
        <w:t>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w:t>
      </w:r>
      <w:r w:rsidRPr="00B52301">
        <w:rPr>
          <w:rFonts w:ascii="Times New Roman" w:eastAsia="Times New Roman" w:hAnsi="Times New Roman" w:cs="Times New Roman"/>
        </w:rPr>
        <w:t>(фамилия, имя, отчество гражданина)</w:t>
      </w:r>
      <w:r w:rsidRPr="00B52301">
        <w:rPr>
          <w:rFonts w:ascii="Times New Roman" w:eastAsia="Times New Roman" w:hAnsi="Times New Roman" w:cs="Times New Roman"/>
          <w:sz w:val="28"/>
          <w:szCs w:val="28"/>
        </w:rPr>
        <w:t xml:space="preserve">                                                                                     </w:t>
      </w:r>
    </w:p>
    <w:p w:rsidR="00B52301" w:rsidRPr="00B52301" w:rsidRDefault="00B52301" w:rsidP="00B52301">
      <w:pPr>
        <w:spacing w:after="0" w:line="240" w:lineRule="auto"/>
        <w:ind w:firstLine="4536"/>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проживающего</w:t>
      </w:r>
      <w:proofErr w:type="gramEnd"/>
      <w:r w:rsidRPr="00B52301">
        <w:rPr>
          <w:rFonts w:ascii="Times New Roman" w:eastAsia="Times New Roman" w:hAnsi="Times New Roman" w:cs="Times New Roman"/>
          <w:sz w:val="28"/>
          <w:szCs w:val="28"/>
        </w:rPr>
        <w:t xml:space="preserve"> по адре</w:t>
      </w:r>
      <w:r>
        <w:rPr>
          <w:rFonts w:ascii="Times New Roman" w:eastAsia="Times New Roman" w:hAnsi="Times New Roman" w:cs="Times New Roman"/>
          <w:sz w:val="28"/>
          <w:szCs w:val="28"/>
        </w:rPr>
        <w:t>су:_____</w:t>
      </w:r>
      <w:r w:rsidRPr="00B52301">
        <w:rPr>
          <w:rFonts w:ascii="Times New Roman" w:eastAsia="Times New Roman" w:hAnsi="Times New Roman" w:cs="Times New Roman"/>
          <w:sz w:val="28"/>
          <w:szCs w:val="28"/>
        </w:rPr>
        <w:t>_______</w:t>
      </w:r>
    </w:p>
    <w:p w:rsidR="00B52301" w:rsidRPr="00B52301" w:rsidRDefault="00B52301" w:rsidP="00B52301">
      <w:pPr>
        <w:spacing w:after="0" w:line="240" w:lineRule="auto"/>
        <w:ind w:firstLine="5103"/>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w:t>
      </w:r>
    </w:p>
    <w:p w:rsidR="00B52301" w:rsidRPr="00B52301" w:rsidRDefault="00B52301" w:rsidP="00B52301">
      <w:pPr>
        <w:spacing w:after="0" w:line="240" w:lineRule="auto"/>
        <w:ind w:firstLine="4536"/>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те</w:t>
      </w:r>
      <w:r>
        <w:rPr>
          <w:rFonts w:ascii="Times New Roman" w:eastAsia="Times New Roman" w:hAnsi="Times New Roman" w:cs="Times New Roman"/>
          <w:sz w:val="28"/>
          <w:szCs w:val="28"/>
        </w:rPr>
        <w:t xml:space="preserve">л:_________ </w:t>
      </w:r>
      <w:r w:rsidRPr="00B52301">
        <w:rPr>
          <w:rFonts w:ascii="Times New Roman" w:eastAsia="Times New Roman" w:hAnsi="Times New Roman" w:cs="Times New Roman"/>
          <w:sz w:val="28"/>
          <w:szCs w:val="28"/>
        </w:rPr>
        <w:t>_____________________</w:t>
      </w:r>
    </w:p>
    <w:p w:rsidR="00B52301" w:rsidRPr="00B52301" w:rsidRDefault="00B52301" w:rsidP="00B52301">
      <w:pPr>
        <w:spacing w:after="0" w:line="240" w:lineRule="auto"/>
        <w:jc w:val="center"/>
        <w:rPr>
          <w:rFonts w:ascii="Times New Roman" w:eastAsia="Times New Roman" w:hAnsi="Times New Roman" w:cs="Times New Roman"/>
          <w:sz w:val="28"/>
          <w:szCs w:val="28"/>
        </w:rPr>
      </w:pPr>
    </w:p>
    <w:p w:rsidR="00B52301" w:rsidRPr="00B52301" w:rsidRDefault="00B52301" w:rsidP="00B52301">
      <w:pPr>
        <w:spacing w:after="0" w:line="240" w:lineRule="auto"/>
        <w:jc w:val="right"/>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rPr>
      </w:pPr>
      <w:r w:rsidRPr="00B52301">
        <w:rPr>
          <w:rFonts w:ascii="Times New Roman" w:eastAsia="Times New Roman" w:hAnsi="Times New Roman" w:cs="Times New Roman"/>
          <w:b/>
          <w:bCs/>
          <w:color w:val="26282F"/>
          <w:sz w:val="28"/>
          <w:szCs w:val="28"/>
        </w:rPr>
        <w:t xml:space="preserve">Заявление </w:t>
      </w:r>
      <w:r w:rsidRPr="00B52301">
        <w:rPr>
          <w:rFonts w:ascii="Times New Roman" w:eastAsia="Times New Roman" w:hAnsi="Times New Roman" w:cs="Times New Roman"/>
          <w:b/>
          <w:bCs/>
          <w:color w:val="26282F"/>
          <w:sz w:val="28"/>
          <w:szCs w:val="28"/>
        </w:rPr>
        <w:br/>
        <w:t>о принятии на учет в качестве нуждающегося в жилом помещении, предоставляемом по договору социального найма</w:t>
      </w: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1. Прошу принять меня </w:t>
      </w:r>
      <w:proofErr w:type="gramStart"/>
      <w:r w:rsidRPr="00B52301">
        <w:rPr>
          <w:rFonts w:ascii="Times New Roman" w:eastAsia="Times New Roman" w:hAnsi="Times New Roman" w:cs="Times New Roman"/>
          <w:sz w:val="28"/>
          <w:szCs w:val="28"/>
        </w:rPr>
        <w:t>на учет в качестве нуждающегося в жилом помещении муниципального жилищного фонда по договору социального найма по основанию</w:t>
      </w:r>
      <w:proofErr w:type="gramEnd"/>
      <w:r w:rsidRPr="00B52301">
        <w:rPr>
          <w:rFonts w:ascii="Times New Roman" w:eastAsia="Times New Roman" w:hAnsi="Times New Roman" w:cs="Times New Roman"/>
          <w:sz w:val="28"/>
          <w:szCs w:val="28"/>
        </w:rPr>
        <w:t xml:space="preserve"> (основаниям):</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 отсутствие жилого помещения по договору социального найма и (или) на праве собственности;</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 обеспеченность общей площадью жилого помещения на одного члена семьи ниже учетной нормы;</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 проживание в помещении, не отвечающем установленным для жилых помещений требованиям;</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4) наличие в составе семьи больного, страдающего тяжелой формой хронического заболевания, при которой совместное проживание с ним в одной квартире невозможно;</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 иное ______________________________________________________________</w:t>
      </w:r>
    </w:p>
    <w:p w:rsidR="00B52301" w:rsidRPr="00B52301" w:rsidRDefault="00B52301" w:rsidP="00B52301">
      <w:pPr>
        <w:spacing w:after="0" w:line="240" w:lineRule="auto"/>
        <w:jc w:val="both"/>
        <w:rPr>
          <w:rFonts w:ascii="Times New Roman" w:eastAsia="Times New Roman" w:hAnsi="Times New Roman" w:cs="Times New Roman"/>
          <w:sz w:val="28"/>
          <w:szCs w:val="28"/>
        </w:rPr>
      </w:pP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 Члены семьи (с указанием фамилии, имени, отчества, даты рождения и отношения к заявителю):</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 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2)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4)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6)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ind w:firstLine="709"/>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 С заявлением представляю следующие документы:</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4)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6)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7)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8)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9)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proofErr w:type="gramStart"/>
      <w:r w:rsidRPr="00B52301">
        <w:rPr>
          <w:rFonts w:ascii="Times New Roman" w:eastAsia="Times New Roman" w:hAnsi="Times New Roman" w:cs="Times New Roman"/>
          <w:sz w:val="28"/>
          <w:szCs w:val="28"/>
        </w:rPr>
        <w:t>Согласны</w:t>
      </w:r>
      <w:proofErr w:type="gramEnd"/>
      <w:r w:rsidRPr="00B52301">
        <w:rPr>
          <w:rFonts w:ascii="Times New Roman" w:eastAsia="Times New Roman" w:hAnsi="Times New Roman" w:cs="Times New Roman"/>
          <w:sz w:val="28"/>
          <w:szCs w:val="28"/>
        </w:rPr>
        <w:t xml:space="preserve"> на проверку органом, осуществляющим принятие на учет, представленных нами сведений.</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4. Согласны на предоставление жилого помещения по договору социального найма с учетом площади занимаемых нами на праве собственности жилых помещений.</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5. Я и члены моей семьи на момент подачи заявления бюджетные средства на приобретение или строительство жилого помещения не получали, от органа государственной власти или органа местного самоуправления земельный участок для строительства жилого дома нам не предоставлялся.</w:t>
      </w:r>
    </w:p>
    <w:p w:rsidR="00B52301" w:rsidRPr="00B52301" w:rsidRDefault="00B52301" w:rsidP="00B52301">
      <w:pPr>
        <w:spacing w:after="0" w:line="240" w:lineRule="auto"/>
        <w:ind w:firstLine="709"/>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6. Обязуемся:</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1) в сроки, установленные </w:t>
      </w:r>
      <w:hyperlink w:anchor="sub_0" w:history="1">
        <w:r w:rsidRPr="00B52301">
          <w:rPr>
            <w:rFonts w:ascii="Times New Roman" w:eastAsia="Times New Roman" w:hAnsi="Times New Roman" w:cs="Times New Roman"/>
            <w:sz w:val="28"/>
            <w:szCs w:val="28"/>
          </w:rPr>
          <w:t>Законом</w:t>
        </w:r>
      </w:hyperlink>
      <w:r w:rsidRPr="00B52301">
        <w:rPr>
          <w:rFonts w:ascii="Times New Roman" w:eastAsia="Times New Roman" w:hAnsi="Times New Roman" w:cs="Times New Roman"/>
          <w:sz w:val="28"/>
          <w:szCs w:val="28"/>
        </w:rPr>
        <w:t xml:space="preserve"> Камчатского края "О порядке ведения органами местного самоуправления учета граждан в качестве нуждающихся в жилых помещениях, предоставляемых по договорам </w:t>
      </w:r>
      <w:r w:rsidRPr="00B52301">
        <w:rPr>
          <w:rFonts w:ascii="Times New Roman" w:eastAsia="Times New Roman" w:hAnsi="Times New Roman" w:cs="Times New Roman"/>
          <w:sz w:val="28"/>
          <w:szCs w:val="28"/>
        </w:rPr>
        <w:lastRenderedPageBreak/>
        <w:t>социального найма", сообщать об утрате оснований, дающих право на предоставление жилого помещения, предоставляемого по договору социального найма;</w:t>
      </w: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 в течение 30 календарных дней с момента заключения договора социального найма на предоставленное жилое помещение освободить занимаемые нами по договорам социального найма жилые помещения и заключить договор социального найма по месту предоставления жилого помещения.</w:t>
      </w: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"_____ " _____________ 20__ г.   (дата подачи заявления)</w:t>
      </w: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Подписи заявителя и совершеннолетних членов его семьи (за несовершеннолетних лиц подписываются их законные представители):</w:t>
      </w: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______________________________                   ____________________________</w:t>
      </w:r>
    </w:p>
    <w:p w:rsidR="00B52301" w:rsidRPr="00B52301" w:rsidRDefault="00B52301" w:rsidP="00B52301">
      <w:pPr>
        <w:spacing w:after="0" w:line="240" w:lineRule="auto"/>
        <w:rPr>
          <w:rFonts w:ascii="Times New Roman" w:eastAsia="Times New Roman" w:hAnsi="Times New Roman" w:cs="Times New Roman"/>
          <w:sz w:val="20"/>
          <w:szCs w:val="20"/>
        </w:rPr>
      </w:pPr>
      <w:r w:rsidRPr="00B52301">
        <w:rPr>
          <w:rFonts w:ascii="Times New Roman" w:eastAsia="Times New Roman" w:hAnsi="Times New Roman" w:cs="Times New Roman"/>
          <w:sz w:val="28"/>
          <w:szCs w:val="28"/>
        </w:rPr>
        <w:t xml:space="preserve">              </w:t>
      </w:r>
      <w:r w:rsidRPr="00B52301">
        <w:rPr>
          <w:rFonts w:ascii="Times New Roman" w:eastAsia="Times New Roman" w:hAnsi="Times New Roman" w:cs="Times New Roman"/>
          <w:sz w:val="20"/>
          <w:szCs w:val="20"/>
        </w:rPr>
        <w:t>(ФИО)                                                                                                            (подпись)</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______________________________                   ____________________________</w:t>
      </w:r>
    </w:p>
    <w:p w:rsidR="00B52301" w:rsidRPr="00B52301" w:rsidRDefault="00B52301" w:rsidP="00B52301">
      <w:pPr>
        <w:spacing w:after="0" w:line="240" w:lineRule="auto"/>
        <w:rPr>
          <w:rFonts w:ascii="Times New Roman" w:eastAsia="Times New Roman" w:hAnsi="Times New Roman" w:cs="Times New Roman"/>
          <w:sz w:val="20"/>
          <w:szCs w:val="20"/>
        </w:rPr>
      </w:pPr>
      <w:r w:rsidRPr="00B52301">
        <w:rPr>
          <w:rFonts w:ascii="Times New Roman" w:eastAsia="Times New Roman" w:hAnsi="Times New Roman" w:cs="Times New Roman"/>
          <w:sz w:val="28"/>
          <w:szCs w:val="28"/>
        </w:rPr>
        <w:t xml:space="preserve">              </w:t>
      </w:r>
      <w:r w:rsidRPr="00B52301">
        <w:rPr>
          <w:rFonts w:ascii="Times New Roman" w:eastAsia="Times New Roman" w:hAnsi="Times New Roman" w:cs="Times New Roman"/>
          <w:sz w:val="20"/>
          <w:szCs w:val="20"/>
        </w:rPr>
        <w:t>(ФИО)                                                                                                            (подпись)</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______________________________                   ____________________________</w:t>
      </w:r>
    </w:p>
    <w:p w:rsidR="00B52301" w:rsidRPr="00B52301" w:rsidRDefault="00B52301" w:rsidP="00B52301">
      <w:pPr>
        <w:spacing w:after="0" w:line="240" w:lineRule="auto"/>
        <w:rPr>
          <w:rFonts w:ascii="Times New Roman" w:eastAsia="Times New Roman" w:hAnsi="Times New Roman" w:cs="Times New Roman"/>
          <w:sz w:val="20"/>
          <w:szCs w:val="20"/>
        </w:rPr>
      </w:pPr>
      <w:r w:rsidRPr="00B52301">
        <w:rPr>
          <w:rFonts w:ascii="Times New Roman" w:eastAsia="Times New Roman" w:hAnsi="Times New Roman" w:cs="Times New Roman"/>
          <w:sz w:val="28"/>
          <w:szCs w:val="28"/>
        </w:rPr>
        <w:t xml:space="preserve">              </w:t>
      </w:r>
      <w:r w:rsidRPr="00B52301">
        <w:rPr>
          <w:rFonts w:ascii="Times New Roman" w:eastAsia="Times New Roman" w:hAnsi="Times New Roman" w:cs="Times New Roman"/>
          <w:sz w:val="20"/>
          <w:szCs w:val="20"/>
        </w:rPr>
        <w:t>(ФИО)                                                                                                            (подпись)</w:t>
      </w:r>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ab/>
        <w:t xml:space="preserve">Приложение № 2 </w:t>
      </w:r>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ab/>
        <w:t xml:space="preserve">к Административному регламенту </w:t>
      </w:r>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ab/>
        <w:t xml:space="preserve">предоставления муниципальной услуги </w:t>
      </w:r>
    </w:p>
    <w:p w:rsidR="00B52301" w:rsidRPr="00B52301" w:rsidRDefault="00B52301" w:rsidP="00B52301">
      <w:pPr>
        <w:tabs>
          <w:tab w:val="left" w:pos="4500"/>
        </w:tabs>
        <w:autoSpaceDE w:val="0"/>
        <w:autoSpaceDN w:val="0"/>
        <w:adjustRightInd w:val="0"/>
        <w:spacing w:after="0" w:line="240" w:lineRule="auto"/>
        <w:outlineLvl w:val="1"/>
        <w:rPr>
          <w:rFonts w:ascii="Times New Roman CYR" w:eastAsia="Times New Roman" w:hAnsi="Times New Roman CYR" w:cs="Times New Roman CYR"/>
          <w:sz w:val="28"/>
          <w:szCs w:val="28"/>
        </w:rPr>
      </w:pPr>
      <w:r w:rsidRPr="00B52301">
        <w:rPr>
          <w:rFonts w:ascii="Times New Roman" w:eastAsia="Times New Roman" w:hAnsi="Times New Roman" w:cs="Times New Roman"/>
          <w:sz w:val="28"/>
          <w:szCs w:val="28"/>
        </w:rPr>
        <w:tab/>
        <w:t>«</w:t>
      </w:r>
      <w:r w:rsidRPr="00B52301">
        <w:rPr>
          <w:rFonts w:ascii="Times New Roman CYR" w:eastAsia="Times New Roman" w:hAnsi="Times New Roman CYR" w:cs="Times New Roman CYR"/>
          <w:sz w:val="28"/>
          <w:szCs w:val="28"/>
        </w:rPr>
        <w:t xml:space="preserve">Прием заявлений, документов, а также </w:t>
      </w:r>
    </w:p>
    <w:p w:rsidR="00B52301" w:rsidRPr="00B52301" w:rsidRDefault="00B52301" w:rsidP="00B52301">
      <w:pPr>
        <w:tabs>
          <w:tab w:val="left" w:pos="4500"/>
        </w:tabs>
        <w:autoSpaceDE w:val="0"/>
        <w:autoSpaceDN w:val="0"/>
        <w:adjustRightInd w:val="0"/>
        <w:spacing w:after="0" w:line="240" w:lineRule="auto"/>
        <w:outlineLvl w:val="1"/>
        <w:rPr>
          <w:rFonts w:ascii="Times New Roman CYR" w:eastAsia="Times New Roman" w:hAnsi="Times New Roman CYR" w:cs="Times New Roman CYR"/>
          <w:sz w:val="28"/>
          <w:szCs w:val="28"/>
        </w:rPr>
      </w:pPr>
      <w:r w:rsidRPr="00B52301">
        <w:rPr>
          <w:rFonts w:ascii="Times New Roman CYR" w:eastAsia="Times New Roman" w:hAnsi="Times New Roman CYR" w:cs="Times New Roman CYR"/>
          <w:sz w:val="28"/>
          <w:szCs w:val="28"/>
        </w:rPr>
        <w:tab/>
        <w:t xml:space="preserve">постановка на учет в качестве </w:t>
      </w:r>
    </w:p>
    <w:p w:rsidR="00B52301" w:rsidRPr="00B52301" w:rsidRDefault="00B52301" w:rsidP="00B52301">
      <w:pPr>
        <w:tabs>
          <w:tab w:val="left" w:pos="4500"/>
        </w:tabs>
        <w:autoSpaceDE w:val="0"/>
        <w:autoSpaceDN w:val="0"/>
        <w:adjustRightInd w:val="0"/>
        <w:spacing w:after="0" w:line="240" w:lineRule="auto"/>
        <w:ind w:firstLine="4536"/>
        <w:outlineLvl w:val="1"/>
        <w:rPr>
          <w:rFonts w:ascii="Times New Roman" w:eastAsia="Times New Roman" w:hAnsi="Times New Roman" w:cs="Times New Roman"/>
          <w:sz w:val="28"/>
          <w:szCs w:val="28"/>
        </w:rPr>
      </w:pPr>
      <w:proofErr w:type="gramStart"/>
      <w:r w:rsidRPr="00B52301">
        <w:rPr>
          <w:rFonts w:ascii="Times New Roman CYR" w:eastAsia="Times New Roman" w:hAnsi="Times New Roman CYR" w:cs="Times New Roman CYR"/>
          <w:sz w:val="28"/>
          <w:szCs w:val="28"/>
        </w:rPr>
        <w:t>нуждающихся</w:t>
      </w:r>
      <w:r w:rsidRPr="00B52301">
        <w:rPr>
          <w:rFonts w:ascii="Times New Roman CYR" w:eastAsia="Times New Roman" w:hAnsi="Times New Roman CYR" w:cs="Times New Roman CYR"/>
          <w:sz w:val="28"/>
          <w:szCs w:val="28"/>
        </w:rPr>
        <w:tab/>
        <w:t>в жилых помещениях»</w:t>
      </w:r>
      <w:proofErr w:type="gramEnd"/>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b/>
          <w:sz w:val="36"/>
          <w:szCs w:val="36"/>
        </w:rPr>
      </w:pPr>
    </w:p>
    <w:p w:rsidR="00B52301" w:rsidRPr="00B52301" w:rsidRDefault="00B52301" w:rsidP="00B52301">
      <w:pPr>
        <w:spacing w:after="0" w:line="240" w:lineRule="auto"/>
        <w:jc w:val="center"/>
        <w:rPr>
          <w:rFonts w:ascii="Times New Roman" w:eastAsia="Times New Roman" w:hAnsi="Times New Roman" w:cs="Times New Roman"/>
          <w:b/>
          <w:sz w:val="36"/>
          <w:szCs w:val="36"/>
        </w:rPr>
      </w:pPr>
    </w:p>
    <w:p w:rsidR="00B52301" w:rsidRPr="00B52301" w:rsidRDefault="00B52301" w:rsidP="00B52301">
      <w:pPr>
        <w:spacing w:after="0" w:line="240" w:lineRule="auto"/>
        <w:jc w:val="center"/>
        <w:rPr>
          <w:rFonts w:ascii="Times New Roman" w:eastAsia="Times New Roman" w:hAnsi="Times New Roman" w:cs="Times New Roman"/>
          <w:b/>
          <w:sz w:val="36"/>
          <w:szCs w:val="36"/>
        </w:rPr>
      </w:pPr>
    </w:p>
    <w:p w:rsidR="00B52301" w:rsidRPr="00B52301" w:rsidRDefault="00B52301" w:rsidP="00B52301">
      <w:pPr>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rPr>
      </w:pPr>
      <w:r w:rsidRPr="00B52301">
        <w:rPr>
          <w:rFonts w:ascii="Times New Roman" w:eastAsia="Times New Roman" w:hAnsi="Times New Roman" w:cs="Times New Roman"/>
          <w:b/>
          <w:bCs/>
          <w:color w:val="26282F"/>
          <w:sz w:val="28"/>
          <w:szCs w:val="28"/>
        </w:rPr>
        <w:t>Расписка</w:t>
      </w:r>
      <w:r w:rsidRPr="00B52301">
        <w:rPr>
          <w:rFonts w:ascii="Times New Roman" w:eastAsia="Times New Roman" w:hAnsi="Times New Roman" w:cs="Times New Roman"/>
          <w:b/>
          <w:bCs/>
          <w:color w:val="26282F"/>
          <w:sz w:val="28"/>
          <w:szCs w:val="28"/>
        </w:rPr>
        <w:br/>
      </w:r>
      <w:proofErr w:type="gramStart"/>
      <w:r w:rsidRPr="00B52301">
        <w:rPr>
          <w:rFonts w:ascii="Times New Roman" w:eastAsia="Times New Roman" w:hAnsi="Times New Roman" w:cs="Times New Roman"/>
          <w:b/>
          <w:bCs/>
          <w:color w:val="26282F"/>
          <w:sz w:val="28"/>
          <w:szCs w:val="28"/>
        </w:rPr>
        <w:t>в получении заявления о принятии на учет в качестве нуждающегося в жилом помещении</w:t>
      </w:r>
      <w:proofErr w:type="gramEnd"/>
      <w:r w:rsidRPr="00B52301">
        <w:rPr>
          <w:rFonts w:ascii="Times New Roman" w:eastAsia="Times New Roman" w:hAnsi="Times New Roman" w:cs="Times New Roman"/>
          <w:b/>
          <w:bCs/>
          <w:color w:val="26282F"/>
          <w:sz w:val="28"/>
          <w:szCs w:val="28"/>
        </w:rPr>
        <w:t>, предоставляемом по договору социального найма, и прилагаемых к нему документов</w:t>
      </w: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ind w:firstLine="709"/>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Настоящим удостоверяется, что заявитель ___________________________</w:t>
      </w:r>
    </w:p>
    <w:p w:rsidR="00B52301" w:rsidRPr="00B52301" w:rsidRDefault="00B52301" w:rsidP="00B52301">
      <w:pPr>
        <w:spacing w:after="0" w:line="240" w:lineRule="auto"/>
        <w:ind w:firstLine="698"/>
        <w:jc w:val="center"/>
        <w:rPr>
          <w:rFonts w:ascii="Times New Roman" w:eastAsia="Times New Roman" w:hAnsi="Times New Roman" w:cs="Times New Roman"/>
        </w:rPr>
      </w:pPr>
      <w:r w:rsidRPr="00B52301">
        <w:rPr>
          <w:rFonts w:ascii="Times New Roman" w:eastAsia="Times New Roman" w:hAnsi="Times New Roman" w:cs="Times New Roman"/>
        </w:rPr>
        <w:t xml:space="preserve">                                                                                       (фамилия, имя, отчество)</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представил, а ________________________________________________________</w:t>
      </w:r>
    </w:p>
    <w:p w:rsidR="00B52301" w:rsidRPr="00B52301" w:rsidRDefault="00B52301" w:rsidP="00B52301">
      <w:pPr>
        <w:spacing w:after="0" w:line="240" w:lineRule="auto"/>
        <w:ind w:firstLine="698"/>
        <w:jc w:val="center"/>
        <w:rPr>
          <w:rFonts w:ascii="Times New Roman" w:eastAsia="Times New Roman" w:hAnsi="Times New Roman" w:cs="Times New Roman"/>
        </w:rPr>
      </w:pPr>
      <w:r w:rsidRPr="00B52301">
        <w:rPr>
          <w:rFonts w:ascii="Times New Roman" w:eastAsia="Times New Roman" w:hAnsi="Times New Roman" w:cs="Times New Roman"/>
        </w:rPr>
        <w:t>(наименование уполномоченного органа местного самоуправления)</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получил  "____" ________________________, № ____________</w:t>
      </w:r>
    </w:p>
    <w:p w:rsidR="00B52301" w:rsidRPr="00B52301" w:rsidRDefault="00B52301" w:rsidP="00B52301">
      <w:pPr>
        <w:autoSpaceDE w:val="0"/>
        <w:autoSpaceDN w:val="0"/>
        <w:adjustRightInd w:val="0"/>
        <w:spacing w:after="0" w:line="240" w:lineRule="auto"/>
        <w:ind w:firstLine="2516"/>
        <w:rPr>
          <w:rFonts w:ascii="Times New Roman" w:eastAsia="Times New Roman" w:hAnsi="Times New Roman" w:cs="Times New Roman"/>
        </w:rPr>
      </w:pPr>
      <w:r w:rsidRPr="00B52301">
        <w:rPr>
          <w:rFonts w:ascii="Times New Roman" w:eastAsia="Times New Roman" w:hAnsi="Times New Roman" w:cs="Times New Roman"/>
        </w:rPr>
        <w:t>(число) (месяц) (год)</w:t>
      </w:r>
    </w:p>
    <w:p w:rsidR="00B52301" w:rsidRPr="00B52301" w:rsidRDefault="00B52301" w:rsidP="00B52301">
      <w:pPr>
        <w:spacing w:after="0" w:line="240" w:lineRule="auto"/>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нижеследующие документы:</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 _________________________________________________________________</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 __________________________________________________________________</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3. _________________________________________________________________</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4. ________________________________________________________________</w:t>
      </w:r>
    </w:p>
    <w:p w:rsidR="00B52301" w:rsidRPr="00B52301" w:rsidRDefault="00B52301" w:rsidP="00B52301">
      <w:pPr>
        <w:spacing w:after="0" w:line="240" w:lineRule="auto"/>
        <w:jc w:val="both"/>
        <w:rPr>
          <w:rFonts w:ascii="Times New Roman" w:eastAsia="Times New Roman" w:hAnsi="Times New Roman" w:cs="Times New Roman"/>
          <w:sz w:val="28"/>
          <w:szCs w:val="28"/>
        </w:rPr>
      </w:pP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По межведомственным запросам будут получены следующие документы:</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1. __________________________________________________________________</w:t>
      </w:r>
    </w:p>
    <w:p w:rsidR="00B52301" w:rsidRPr="00B52301" w:rsidRDefault="00B52301" w:rsidP="00B52301">
      <w:pPr>
        <w:spacing w:after="0" w:line="240" w:lineRule="auto"/>
        <w:jc w:val="both"/>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2. __________________________________________________________________</w:t>
      </w:r>
    </w:p>
    <w:p w:rsidR="00B52301" w:rsidRPr="00B52301" w:rsidRDefault="00B52301" w:rsidP="00B52301">
      <w:pPr>
        <w:spacing w:after="0" w:line="240" w:lineRule="auto"/>
        <w:rPr>
          <w:rFonts w:ascii="Times New Roman" w:eastAsia="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1960"/>
        <w:gridCol w:w="5040"/>
      </w:tblGrid>
      <w:tr w:rsidR="00B52301" w:rsidRPr="00B52301" w:rsidTr="003D1162">
        <w:tblPrEx>
          <w:tblCellMar>
            <w:top w:w="0" w:type="dxa"/>
            <w:bottom w:w="0" w:type="dxa"/>
          </w:tblCellMar>
        </w:tblPrEx>
        <w:tc>
          <w:tcPr>
            <w:tcW w:w="2940" w:type="dxa"/>
            <w:tcBorders>
              <w:top w:val="nil"/>
              <w:left w:val="nil"/>
              <w:bottom w:val="single" w:sz="4" w:space="0" w:color="auto"/>
              <w:right w:val="nil"/>
            </w:tcBorders>
          </w:tcPr>
          <w:p w:rsidR="00B52301" w:rsidRPr="00B52301" w:rsidRDefault="00B52301" w:rsidP="00B52301">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960" w:type="dxa"/>
            <w:tcBorders>
              <w:top w:val="nil"/>
              <w:left w:val="nil"/>
              <w:bottom w:val="nil"/>
              <w:right w:val="nil"/>
            </w:tcBorders>
          </w:tcPr>
          <w:p w:rsidR="00B52301" w:rsidRPr="00B52301" w:rsidRDefault="00B52301" w:rsidP="00B52301">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5040" w:type="dxa"/>
            <w:tcBorders>
              <w:top w:val="nil"/>
              <w:left w:val="nil"/>
              <w:bottom w:val="single" w:sz="4" w:space="0" w:color="auto"/>
              <w:right w:val="nil"/>
            </w:tcBorders>
          </w:tcPr>
          <w:p w:rsidR="00B52301" w:rsidRPr="00B52301" w:rsidRDefault="00B52301" w:rsidP="00B52301">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B52301" w:rsidRPr="00B52301" w:rsidTr="003D1162">
        <w:tblPrEx>
          <w:tblCellMar>
            <w:top w:w="0" w:type="dxa"/>
            <w:bottom w:w="0" w:type="dxa"/>
          </w:tblCellMar>
        </w:tblPrEx>
        <w:trPr>
          <w:trHeight w:val="97"/>
        </w:trPr>
        <w:tc>
          <w:tcPr>
            <w:tcW w:w="2940" w:type="dxa"/>
            <w:tcBorders>
              <w:top w:val="single" w:sz="4" w:space="0" w:color="auto"/>
              <w:left w:val="nil"/>
              <w:bottom w:val="nil"/>
              <w:right w:val="nil"/>
            </w:tcBorders>
          </w:tcPr>
          <w:p w:rsidR="00B52301" w:rsidRPr="00B52301" w:rsidRDefault="00B52301" w:rsidP="00B52301">
            <w:pPr>
              <w:widowControl w:val="0"/>
              <w:autoSpaceDE w:val="0"/>
              <w:autoSpaceDN w:val="0"/>
              <w:adjustRightInd w:val="0"/>
              <w:spacing w:after="0" w:line="240" w:lineRule="auto"/>
              <w:jc w:val="center"/>
              <w:rPr>
                <w:rFonts w:ascii="Times New Roman" w:eastAsia="Times New Roman" w:hAnsi="Times New Roman" w:cs="Times New Roman"/>
              </w:rPr>
            </w:pPr>
            <w:r w:rsidRPr="00B52301">
              <w:rPr>
                <w:rFonts w:ascii="Times New Roman" w:eastAsia="Times New Roman" w:hAnsi="Times New Roman" w:cs="Times New Roman"/>
              </w:rPr>
              <w:t>(подпись)</w:t>
            </w:r>
          </w:p>
        </w:tc>
        <w:tc>
          <w:tcPr>
            <w:tcW w:w="1960" w:type="dxa"/>
            <w:tcBorders>
              <w:top w:val="nil"/>
              <w:left w:val="nil"/>
              <w:bottom w:val="nil"/>
              <w:right w:val="nil"/>
            </w:tcBorders>
          </w:tcPr>
          <w:p w:rsidR="00B52301" w:rsidRPr="00B52301" w:rsidRDefault="00B52301" w:rsidP="00B52301">
            <w:pPr>
              <w:widowControl w:val="0"/>
              <w:autoSpaceDE w:val="0"/>
              <w:autoSpaceDN w:val="0"/>
              <w:adjustRightInd w:val="0"/>
              <w:spacing w:after="0" w:line="240" w:lineRule="auto"/>
              <w:jc w:val="both"/>
              <w:rPr>
                <w:rFonts w:ascii="Times New Roman" w:eastAsia="Times New Roman" w:hAnsi="Times New Roman" w:cs="Times New Roman"/>
              </w:rPr>
            </w:pPr>
          </w:p>
        </w:tc>
        <w:tc>
          <w:tcPr>
            <w:tcW w:w="5040" w:type="dxa"/>
            <w:tcBorders>
              <w:top w:val="single" w:sz="4" w:space="0" w:color="auto"/>
              <w:left w:val="nil"/>
              <w:bottom w:val="nil"/>
              <w:right w:val="nil"/>
            </w:tcBorders>
          </w:tcPr>
          <w:p w:rsidR="00B52301" w:rsidRPr="00B52301" w:rsidRDefault="00B52301" w:rsidP="00B52301">
            <w:pPr>
              <w:widowControl w:val="0"/>
              <w:autoSpaceDE w:val="0"/>
              <w:autoSpaceDN w:val="0"/>
              <w:adjustRightInd w:val="0"/>
              <w:spacing w:after="0" w:line="240" w:lineRule="auto"/>
              <w:jc w:val="center"/>
              <w:rPr>
                <w:rFonts w:ascii="Times New Roman" w:eastAsia="Times New Roman" w:hAnsi="Times New Roman" w:cs="Times New Roman"/>
              </w:rPr>
            </w:pPr>
            <w:r w:rsidRPr="00B52301">
              <w:rPr>
                <w:rFonts w:ascii="Times New Roman" w:eastAsia="Times New Roman" w:hAnsi="Times New Roman" w:cs="Times New Roman"/>
              </w:rPr>
              <w:t>(Фамилия, И.О. лица, принявшего документы)</w:t>
            </w:r>
          </w:p>
        </w:tc>
      </w:tr>
    </w:tbl>
    <w:p w:rsidR="00B52301" w:rsidRPr="00B52301" w:rsidRDefault="00B52301" w:rsidP="00B52301">
      <w:pPr>
        <w:spacing w:after="0" w:line="240" w:lineRule="auto"/>
        <w:jc w:val="center"/>
        <w:rPr>
          <w:rFonts w:ascii="Times New Roman" w:eastAsia="Times New Roman" w:hAnsi="Times New Roman" w:cs="Times New Roman"/>
          <w:b/>
          <w:sz w:val="36"/>
          <w:szCs w:val="36"/>
        </w:rPr>
      </w:pPr>
    </w:p>
    <w:p w:rsidR="00B52301" w:rsidRPr="00B52301" w:rsidRDefault="00B52301" w:rsidP="00B52301">
      <w:pPr>
        <w:spacing w:after="0" w:line="240" w:lineRule="auto"/>
        <w:jc w:val="center"/>
        <w:rPr>
          <w:rFonts w:ascii="Times New Roman" w:eastAsia="Times New Roman" w:hAnsi="Times New Roman" w:cs="Times New Roman"/>
          <w:b/>
          <w:sz w:val="36"/>
          <w:szCs w:val="36"/>
        </w:rPr>
      </w:pPr>
    </w:p>
    <w:p w:rsidR="00B52301" w:rsidRPr="00B52301" w:rsidRDefault="00B52301" w:rsidP="00B52301">
      <w:pPr>
        <w:spacing w:after="0" w:line="240" w:lineRule="auto"/>
        <w:jc w:val="center"/>
        <w:rPr>
          <w:rFonts w:ascii="Times New Roman" w:eastAsia="Times New Roman" w:hAnsi="Times New Roman" w:cs="Times New Roman"/>
          <w:b/>
          <w:sz w:val="36"/>
          <w:szCs w:val="36"/>
        </w:rPr>
      </w:pP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spacing w:after="0" w:line="240" w:lineRule="auto"/>
        <w:rPr>
          <w:rFonts w:ascii="Times New Roman" w:eastAsia="Times New Roman" w:hAnsi="Times New Roman" w:cs="Times New Roman"/>
          <w:sz w:val="28"/>
          <w:szCs w:val="28"/>
        </w:rPr>
      </w:pPr>
      <w:bookmarkStart w:id="1" w:name="_GoBack"/>
      <w:bookmarkEnd w:id="1"/>
    </w:p>
    <w:p w:rsidR="00B52301" w:rsidRPr="00B52301" w:rsidRDefault="00B52301" w:rsidP="00B52301">
      <w:pPr>
        <w:spacing w:after="0" w:line="240" w:lineRule="auto"/>
        <w:rPr>
          <w:rFonts w:ascii="Times New Roman" w:eastAsia="Times New Roman" w:hAnsi="Times New Roman" w:cs="Times New Roman"/>
          <w:sz w:val="28"/>
          <w:szCs w:val="28"/>
        </w:rPr>
      </w:pPr>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lastRenderedPageBreak/>
        <w:tab/>
        <w:t xml:space="preserve">Приложение № 3 </w:t>
      </w:r>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ab/>
        <w:t xml:space="preserve">к Административному регламенту </w:t>
      </w:r>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ab/>
        <w:t xml:space="preserve">предоставления муниципальной услуги </w:t>
      </w:r>
    </w:p>
    <w:p w:rsidR="00B52301" w:rsidRPr="00B52301" w:rsidRDefault="00B52301" w:rsidP="00B52301">
      <w:pPr>
        <w:tabs>
          <w:tab w:val="left" w:pos="4500"/>
        </w:tabs>
        <w:autoSpaceDE w:val="0"/>
        <w:autoSpaceDN w:val="0"/>
        <w:adjustRightInd w:val="0"/>
        <w:spacing w:after="0" w:line="240" w:lineRule="auto"/>
        <w:outlineLvl w:val="1"/>
        <w:rPr>
          <w:rFonts w:ascii="Times New Roman CYR" w:eastAsia="Times New Roman" w:hAnsi="Times New Roman CYR" w:cs="Times New Roman CYR"/>
          <w:sz w:val="28"/>
          <w:szCs w:val="28"/>
        </w:rPr>
      </w:pPr>
      <w:r w:rsidRPr="00B52301">
        <w:rPr>
          <w:rFonts w:ascii="Times New Roman" w:eastAsia="Times New Roman" w:hAnsi="Times New Roman" w:cs="Times New Roman"/>
          <w:sz w:val="28"/>
          <w:szCs w:val="28"/>
        </w:rPr>
        <w:tab/>
        <w:t>«</w:t>
      </w:r>
      <w:r w:rsidRPr="00B52301">
        <w:rPr>
          <w:rFonts w:ascii="Times New Roman CYR" w:eastAsia="Times New Roman" w:hAnsi="Times New Roman CYR" w:cs="Times New Roman CYR"/>
          <w:sz w:val="28"/>
          <w:szCs w:val="28"/>
        </w:rPr>
        <w:t xml:space="preserve">Прием заявлений, документов, а также </w:t>
      </w:r>
    </w:p>
    <w:p w:rsidR="00B52301" w:rsidRPr="00B52301" w:rsidRDefault="00B52301" w:rsidP="00B52301">
      <w:pPr>
        <w:tabs>
          <w:tab w:val="left" w:pos="4500"/>
        </w:tabs>
        <w:autoSpaceDE w:val="0"/>
        <w:autoSpaceDN w:val="0"/>
        <w:adjustRightInd w:val="0"/>
        <w:spacing w:after="0" w:line="240" w:lineRule="auto"/>
        <w:outlineLvl w:val="1"/>
        <w:rPr>
          <w:rFonts w:ascii="Times New Roman CYR" w:eastAsia="Times New Roman" w:hAnsi="Times New Roman CYR" w:cs="Times New Roman CYR"/>
          <w:sz w:val="28"/>
          <w:szCs w:val="28"/>
        </w:rPr>
      </w:pPr>
      <w:r w:rsidRPr="00B52301">
        <w:rPr>
          <w:rFonts w:ascii="Times New Roman CYR" w:eastAsia="Times New Roman" w:hAnsi="Times New Roman CYR" w:cs="Times New Roman CYR"/>
          <w:sz w:val="28"/>
          <w:szCs w:val="28"/>
        </w:rPr>
        <w:tab/>
        <w:t xml:space="preserve">постановка на учет в качестве </w:t>
      </w:r>
    </w:p>
    <w:p w:rsidR="00B52301" w:rsidRPr="00B52301" w:rsidRDefault="00B52301" w:rsidP="00B52301">
      <w:pPr>
        <w:tabs>
          <w:tab w:val="left" w:pos="4500"/>
        </w:tabs>
        <w:autoSpaceDE w:val="0"/>
        <w:autoSpaceDN w:val="0"/>
        <w:adjustRightInd w:val="0"/>
        <w:spacing w:after="0" w:line="240" w:lineRule="auto"/>
        <w:ind w:firstLine="4536"/>
        <w:outlineLvl w:val="1"/>
        <w:rPr>
          <w:rFonts w:ascii="Times New Roman" w:eastAsia="Times New Roman" w:hAnsi="Times New Roman" w:cs="Times New Roman"/>
          <w:sz w:val="28"/>
          <w:szCs w:val="28"/>
        </w:rPr>
      </w:pPr>
      <w:proofErr w:type="gramStart"/>
      <w:r w:rsidRPr="00B52301">
        <w:rPr>
          <w:rFonts w:ascii="Times New Roman CYR" w:eastAsia="Times New Roman" w:hAnsi="Times New Roman CYR" w:cs="Times New Roman CYR"/>
          <w:sz w:val="28"/>
          <w:szCs w:val="28"/>
        </w:rPr>
        <w:t>нуждающихся</w:t>
      </w:r>
      <w:r w:rsidRPr="00B52301">
        <w:rPr>
          <w:rFonts w:ascii="Times New Roman CYR" w:eastAsia="Times New Roman" w:hAnsi="Times New Roman CYR" w:cs="Times New Roman CYR"/>
          <w:sz w:val="28"/>
          <w:szCs w:val="28"/>
        </w:rPr>
        <w:tab/>
        <w:t>в жилых помещениях»</w:t>
      </w:r>
      <w:proofErr w:type="gramEnd"/>
    </w:p>
    <w:p w:rsidR="00B52301" w:rsidRPr="00B52301" w:rsidRDefault="00B52301" w:rsidP="00B52301">
      <w:pPr>
        <w:tabs>
          <w:tab w:val="left" w:pos="4500"/>
        </w:tabs>
        <w:autoSpaceDE w:val="0"/>
        <w:autoSpaceDN w:val="0"/>
        <w:adjustRightInd w:val="0"/>
        <w:spacing w:after="0" w:line="240" w:lineRule="auto"/>
        <w:outlineLvl w:val="1"/>
        <w:rPr>
          <w:rFonts w:ascii="Times New Roman" w:eastAsia="Times New Roman" w:hAnsi="Times New Roman" w:cs="Times New Roman"/>
          <w:b/>
          <w:sz w:val="36"/>
          <w:szCs w:val="36"/>
        </w:rPr>
      </w:pPr>
    </w:p>
    <w:p w:rsidR="00B52301" w:rsidRPr="00B52301" w:rsidRDefault="00B52301" w:rsidP="00B52301">
      <w:pPr>
        <w:spacing w:after="0" w:line="240" w:lineRule="auto"/>
        <w:ind w:left="4956"/>
        <w:rPr>
          <w:rFonts w:ascii="Times New Roman" w:eastAsia="Times New Roman" w:hAnsi="Times New Roman" w:cs="Times New Roman"/>
          <w:sz w:val="28"/>
          <w:szCs w:val="28"/>
        </w:rPr>
      </w:pPr>
    </w:p>
    <w:p w:rsidR="00B52301" w:rsidRPr="00B52301" w:rsidRDefault="00B52301" w:rsidP="00B52301">
      <w:pPr>
        <w:spacing w:after="0" w:line="240" w:lineRule="auto"/>
        <w:jc w:val="center"/>
        <w:rPr>
          <w:rFonts w:ascii="Times New Roman" w:eastAsia="Times New Roman" w:hAnsi="Times New Roman" w:cs="Times New Roman"/>
          <w:b/>
          <w:caps/>
          <w:sz w:val="28"/>
          <w:szCs w:val="28"/>
        </w:rPr>
      </w:pPr>
      <w:r w:rsidRPr="00B52301">
        <w:rPr>
          <w:rFonts w:ascii="Times New Roman" w:eastAsia="Times New Roman" w:hAnsi="Times New Roman" w:cs="Times New Roman"/>
          <w:b/>
          <w:caps/>
          <w:sz w:val="28"/>
          <w:szCs w:val="28"/>
        </w:rPr>
        <w:t>Блок-схема</w:t>
      </w:r>
    </w:p>
    <w:p w:rsidR="00B52301" w:rsidRPr="00B52301" w:rsidRDefault="00B52301" w:rsidP="00B52301">
      <w:pPr>
        <w:spacing w:after="0" w:line="240" w:lineRule="auto"/>
        <w:jc w:val="center"/>
        <w:rPr>
          <w:rFonts w:ascii="Times New Roman" w:eastAsia="Times New Roman" w:hAnsi="Times New Roman" w:cs="Times New Roman"/>
          <w:b/>
          <w:caps/>
          <w:sz w:val="28"/>
          <w:szCs w:val="28"/>
        </w:rPr>
      </w:pPr>
      <w:r w:rsidRPr="00B52301">
        <w:rPr>
          <w:rFonts w:ascii="Times New Roman" w:eastAsia="Times New Roman" w:hAnsi="Times New Roman" w:cs="Times New Roman"/>
          <w:b/>
          <w:caps/>
          <w:sz w:val="28"/>
          <w:szCs w:val="28"/>
        </w:rPr>
        <w:t>предоставления муниципальной услуги</w:t>
      </w:r>
    </w:p>
    <w:p w:rsidR="00B52301" w:rsidRPr="00B52301" w:rsidRDefault="00B52301" w:rsidP="00B52301">
      <w:pPr>
        <w:spacing w:after="0" w:line="240" w:lineRule="auto"/>
        <w:jc w:val="center"/>
        <w:rPr>
          <w:rFonts w:ascii="Times New Roman" w:eastAsia="Times New Roman" w:hAnsi="Times New Roman" w:cs="Times New Roman"/>
          <w:b/>
          <w:caps/>
          <w:sz w:val="28"/>
          <w:szCs w:val="28"/>
        </w:rPr>
      </w:pPr>
      <w:r w:rsidRPr="00B52301">
        <w:rPr>
          <w:rFonts w:ascii="Times New Roman" w:eastAsia="Times New Roman" w:hAnsi="Times New Roman" w:cs="Times New Roman"/>
          <w:b/>
          <w:caps/>
          <w:sz w:val="28"/>
          <w:szCs w:val="28"/>
        </w:rPr>
        <w:t>«</w:t>
      </w:r>
      <w:r w:rsidRPr="00B52301">
        <w:rPr>
          <w:rFonts w:ascii="Times New Roman CYR" w:eastAsia="Times New Roman" w:hAnsi="Times New Roman CYR" w:cs="Times New Roman CYR"/>
          <w:b/>
          <w:bCs/>
          <w:caps/>
          <w:sz w:val="28"/>
          <w:szCs w:val="28"/>
        </w:rPr>
        <w:t>ПРИЕМ ЗАЯВЛЕНИЙ, ДОКУМЕНТОВ, А ТАКЖЕ ПОСТАНОВКА НА УЧЕТ В КАЧЕСТВЕ НУЖДАЮЩИХСЯ В ЖИЛЫХ ПОМЕЩЕНИЯХ</w:t>
      </w:r>
      <w:r w:rsidRPr="00B52301">
        <w:rPr>
          <w:rFonts w:ascii="Times New Roman" w:eastAsia="Times New Roman" w:hAnsi="Times New Roman" w:cs="Times New Roman"/>
          <w:b/>
          <w:caps/>
          <w:sz w:val="28"/>
          <w:szCs w:val="28"/>
        </w:rPr>
        <w:t>»</w:t>
      </w:r>
    </w:p>
    <w:p w:rsidR="00B52301" w:rsidRPr="00B52301" w:rsidRDefault="00B52301" w:rsidP="00B52301">
      <w:pPr>
        <w:spacing w:after="0" w:line="240" w:lineRule="auto"/>
        <w:jc w:val="both"/>
        <w:rPr>
          <w:rFonts w:ascii="Times New Roman" w:eastAsia="Times New Roman" w:hAnsi="Times New Roman" w:cs="Times New Roman"/>
          <w:b/>
          <w:sz w:val="36"/>
          <w:szCs w:val="36"/>
        </w:rPr>
      </w:pP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1" locked="0" layoutInCell="1" allowOverlap="1">
                <wp:simplePos x="0" y="0"/>
                <wp:positionH relativeFrom="column">
                  <wp:posOffset>0</wp:posOffset>
                </wp:positionH>
                <wp:positionV relativeFrom="paragraph">
                  <wp:posOffset>64770</wp:posOffset>
                </wp:positionV>
                <wp:extent cx="5257800" cy="1026795"/>
                <wp:effectExtent l="13335" t="6985" r="5715" b="1397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0267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0;margin-top:5.1pt;width:414pt;height:8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0UVSAIAAE4EAAAOAAAAZHJzL2Uyb0RvYy54bWysVM2O0zAQviPxDpbvNGnVbrdR09WqSxHS&#10;AistPIDrOI2FY5ux23Q5IXFF4hF4CC6In32G9I0YO93SBU4IHyxPZvz5m29mMj3b1opsBDhpdE77&#10;vZQSobkppF7l9NXLxaNTSpxnumDKaJHTG+Ho2ezhg2ljMzEwlVGFAIIg2mWNzWnlvc2SxPFK1Mz1&#10;jBUanaWBmnk0YZUUwBpEr1UySNOTpDFQWDBcOIdfLzonnUX8shTcvyhLJzxROUVuPu4Q92XYk9mU&#10;ZStgtpJ8T4P9A4uaSY2PHqAumGdkDfIPqFpyMM6UvsdNnZiylFzEHDCbfvpbNtcVsyLmguI4e5DJ&#10;/T9Y/nxzBUQWOR1TolmNJWo/7d7tPrbf29vd+/Zze9t+231of7Rf2q9kHPRqrMvw2rW9gpCxs5eG&#10;v3ZEm3nF9EqcA5imEqxAlv0Qn9y7EAyHV8myeWYKfI6tvYnSbUuoAyCKQraxQjeHComtJxw/jgaj&#10;8WmKheTo66eDk/FkFN9g2d11C84/EaYm4ZBTwBaI8Gxz6Xygw7K7kEjfKFkspFLRgNVyroBsGLbL&#10;Iq49ujsOU5o0OZ0gmYh8z+eOIdK4/gZRS499r2SdU8wHVwhiWdDtsS7i2TOpujNSVnovZNCuq8HS&#10;FDeoI5iuqXEI8VAZeEtJgw2dU/dmzUBQop5qrMWkPxyGCYjGcDQeoAHHnuWxh2mOUDn1lHTHue+m&#10;Zm1Brip8qR9z1+Yc61fKqGyobcdqTxabNgq+H7AwFcd2jPr1G5j9BAAA//8DAFBLAwQUAAYACAAA&#10;ACEAZi3LxNsAAAAHAQAADwAAAGRycy9kb3ducmV2LnhtbEyPwU7DMAyG70i8Q2QkbixdkaArTScE&#10;GhLHrbtwcxvTFhqnatKt8PSYExz9/dbvz8V2cYM60RR6zwbWqwQUceNtz62BY7W7yUCFiGxx8EwG&#10;vijAtry8KDC3/sx7Oh1iq6SEQ44GuhjHXOvQdOQwrPxILNm7nxxGGadW2wnPUu4GnSbJnXbYs1zo&#10;cKSnjprPw+wM1H16xO999ZK4ze42vi7Vx/z2bMz11fL4ACrSEv+W4Vdf1KEUp9rPbIMaDMgjUWiS&#10;gpI0SzMBtYD79QZ0Wej//uUPAAAA//8DAFBLAQItABQABgAIAAAAIQC2gziS/gAAAOEBAAATAAAA&#10;AAAAAAAAAAAAAAAAAABbQ29udGVudF9UeXBlc10ueG1sUEsBAi0AFAAGAAgAAAAhADj9If/WAAAA&#10;lAEAAAsAAAAAAAAAAAAAAAAALwEAAF9yZWxzLy5yZWxzUEsBAi0AFAAGAAgAAAAhAHUjRRVIAgAA&#10;TgQAAA4AAAAAAAAAAAAAAAAALgIAAGRycy9lMm9Eb2MueG1sUEsBAi0AFAAGAAgAAAAhAGYty8Tb&#10;AAAABwEAAA8AAAAAAAAAAAAAAAAAogQAAGRycy9kb3ducmV2LnhtbFBLBQYAAAAABAAEAPMAAACq&#10;BQAAAAA=&#10;"/>
            </w:pict>
          </mc:Fallback>
        </mc:AlternateContent>
      </w:r>
      <w:r w:rsidRPr="00B52301">
        <w:rPr>
          <w:rFonts w:ascii="Times New Roman" w:eastAsia="Times New Roman" w:hAnsi="Times New Roman" w:cs="Times New Roman"/>
          <w:sz w:val="28"/>
          <w:szCs w:val="28"/>
        </w:rPr>
        <w:t xml:space="preserve">   </w:t>
      </w:r>
    </w:p>
    <w:p w:rsidR="00B52301" w:rsidRPr="00B52301" w:rsidRDefault="00B52301" w:rsidP="00B52301">
      <w:pPr>
        <w:autoSpaceDE w:val="0"/>
        <w:autoSpaceDN w:val="0"/>
        <w:adjustRightInd w:val="0"/>
        <w:spacing w:after="0" w:line="240" w:lineRule="auto"/>
        <w:ind w:firstLine="142"/>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Прием заявления о принятии на учет в качестве нуждающегося </w:t>
      </w:r>
      <w:proofErr w:type="gramStart"/>
      <w:r w:rsidRPr="00B52301">
        <w:rPr>
          <w:rFonts w:ascii="Times New Roman" w:eastAsia="Times New Roman" w:hAnsi="Times New Roman" w:cs="Times New Roman"/>
          <w:sz w:val="28"/>
          <w:szCs w:val="28"/>
        </w:rPr>
        <w:t>в</w:t>
      </w:r>
      <w:proofErr w:type="gramEnd"/>
    </w:p>
    <w:p w:rsidR="00B52301" w:rsidRPr="00B52301" w:rsidRDefault="00B52301" w:rsidP="00B52301">
      <w:pPr>
        <w:autoSpaceDE w:val="0"/>
        <w:autoSpaceDN w:val="0"/>
        <w:adjustRightInd w:val="0"/>
        <w:spacing w:after="0" w:line="240" w:lineRule="auto"/>
        <w:ind w:firstLine="142"/>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жилом помещении, предоставляемом по договору </w:t>
      </w:r>
      <w:proofErr w:type="gramStart"/>
      <w:r w:rsidRPr="00B52301">
        <w:rPr>
          <w:rFonts w:ascii="Times New Roman" w:eastAsia="Times New Roman" w:hAnsi="Times New Roman" w:cs="Times New Roman"/>
          <w:sz w:val="28"/>
          <w:szCs w:val="28"/>
        </w:rPr>
        <w:t>социального</w:t>
      </w:r>
      <w:proofErr w:type="gramEnd"/>
    </w:p>
    <w:p w:rsidR="00B52301" w:rsidRPr="00B52301" w:rsidRDefault="00B52301" w:rsidP="00B52301">
      <w:pPr>
        <w:autoSpaceDE w:val="0"/>
        <w:autoSpaceDN w:val="0"/>
        <w:adjustRightInd w:val="0"/>
        <w:spacing w:after="0" w:line="240" w:lineRule="auto"/>
        <w:ind w:firstLine="142"/>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найма, и представленных документов</w:t>
      </w:r>
    </w:p>
    <w:p w:rsidR="00B52301" w:rsidRPr="00B52301" w:rsidRDefault="00B52301" w:rsidP="00B52301">
      <w:pPr>
        <w:tabs>
          <w:tab w:val="left" w:pos="0"/>
        </w:tabs>
        <w:spacing w:after="0" w:line="240" w:lineRule="auto"/>
        <w:ind w:firstLine="142"/>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Срок выполнения административных действий – 10 минут</w: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2514600</wp:posOffset>
                </wp:positionH>
                <wp:positionV relativeFrom="paragraph">
                  <wp:posOffset>113665</wp:posOffset>
                </wp:positionV>
                <wp:extent cx="0" cy="228600"/>
                <wp:effectExtent l="60960" t="10795" r="53340" b="1778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8.95pt" to="198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i2nYQIAAHkEAAAOAAAAZHJzL2Uyb0RvYy54bWysVM1uEzEQviPxDpbv6e6GNKSrbhDKJlwK&#10;VGp5AMf2Zi28tmW72UQICTgj9RF4BQ4gVSrwDJs3Yuz80MIFIXJwxjPjz998M97TJ6tGoiW3TmhV&#10;4OwoxYgrqplQiwK/upz1Rhg5TxQjUite4DV3+Mn44YPT1uS8r2stGbcIQJTLW1Pg2nuTJ4mjNW+I&#10;O9KGKwhW2jbEw9YuEmZJC+iNTPppOkxabZmxmnLnwFtug3gc8auKU/+yqhz3SBYYuPm42rjOw5qM&#10;T0m+sMTUgu5okH9g0RCh4NIDVEk8QVdW/AHVCGq105U/orpJdFUJymMNUE2W/lbNRU0Mj7WAOM4c&#10;ZHL/D5a+WJ5bJFiBhxgp0kCLuk+bd5vr7lv3eXONNu+7H93X7kt3033vbjYfwL7dfAQ7BLvbnfsa&#10;DYOSrXE5AE7UuQ1a0JW6MGeavnZI6UlN1ILHii7XBq7Jwonk3pGwcQb4zNvnmkEOufI6yrqqbBMg&#10;QTC0it1bH7rHVx7RrZOCt98fDdPY2ITk+3PGOv+M6wYFo8BSqKArycnyzPnAg+T7lOBWeiakjLMh&#10;FWoLfHLcP44HnJaChWBIc3Yxn0iLliRMV/zFoiByN83qK8UiWM0Jm+5sT4QEG/mohrcC9JEch9sa&#10;zjCSHB5UsLb0pAo3Qq1AeGdtB+zNSXoyHU1Hg96gP5z2BmlZ9p7OJoPecJY9Pi4flZNJmb0N5LNB&#10;XgvGuAr898OeDf5umHbPbjumh3E/CJXcR4+KAtn9fyQdmx36u52UuWbrcxuqC32H+Y7Ju7cYHtDd&#10;fcz69cUY/wQAAP//AwBQSwMEFAAGAAgAAAAhAIsaYITgAAAACQEAAA8AAABkcnMvZG93bnJldi54&#10;bWxMj8FOwzAQRO9I/IO1SNyoUypKEuJUCKlcWoraIgQ3N16SiHgd2U4b/p5FHOC4M6PZN8VitJ04&#10;og+tIwXTSQICqXKmpVrBy355lYIIUZPRnSNU8IUBFuX5WaFz4060xeMu1oJLKORaQRNjn0sZqgat&#10;DhPXI7H34bzVkU9fS+P1icttJ6+TZC6tbok/NLrHhwarz91gFWzXy1X6uhrGyr8/Tjf75/XTW0iV&#10;urwY7+9ARBzjXxh+8BkdSmY6uIFMEJ2CWTbnLZGN2wwEB36Fg4KbWQayLOT/BeU3AAAA//8DAFBL&#10;AQItABQABgAIAAAAIQC2gziS/gAAAOEBAAATAAAAAAAAAAAAAAAAAAAAAABbQ29udGVudF9UeXBl&#10;c10ueG1sUEsBAi0AFAAGAAgAAAAhADj9If/WAAAAlAEAAAsAAAAAAAAAAAAAAAAALwEAAF9yZWxz&#10;Ly5yZWxzUEsBAi0AFAAGAAgAAAAhAHnmLadhAgAAeQQAAA4AAAAAAAAAAAAAAAAALgIAAGRycy9l&#10;Mm9Eb2MueG1sUEsBAi0AFAAGAAgAAAAhAIsaYITgAAAACQEAAA8AAAAAAAAAAAAAAAAAuwQAAGRy&#10;cy9kb3ducmV2LnhtbFBLBQYAAAAABAAEAPMAAADIBQAAAAA=&#10;">
                <v:stroke endarrow="block"/>
              </v:line>
            </w:pict>
          </mc:Fallback>
        </mc:AlternateConten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137795</wp:posOffset>
                </wp:positionV>
                <wp:extent cx="5257800" cy="742315"/>
                <wp:effectExtent l="13335" t="10795" r="5715" b="889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742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0;margin-top:10.85pt;width:414pt;height:5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yBSAIAAE0EAAAOAAAAZHJzL2Uyb0RvYy54bWysVM2O0zAQviPxDpbvNGlp6W7UdLXqUoS0&#10;wEoLD+A6TmPh2GbsNi0nJK5IPAIPwQXxs8+QvhFjp1u6wAnhg+XJjD9/881MJmebWpG1ACeNzmm/&#10;l1IiNDeF1Mucvno5f3BCifNMF0wZLXK6FY6eTe/fmzQ2EwNTGVUIIAiiXdbYnFbe2yxJHK9EzVzP&#10;WKHRWRqomUcTlkkBrEH0WiWDNH2UNAYKC4YL5/DrReek04hfloL7F2XphCcqp8jNxx3ivgh7Mp2w&#10;bAnMVpLvabB/YFEzqfHRA9QF84ysQP4BVUsOxpnS97ipE1OWkouYA2bTT3/L5rpiVsRcUBxnDzK5&#10;/wfLn6+vgMgipyNKNKuxRO2n3bvdx/Z7e7N7335ub9pvuw/tj/ZL+5WMgl6NdRleu7ZXEDJ29tLw&#10;145oM6uYXopzANNUghXIsh/ikzsXguHwKlk0z0yBz7GVN1G6TQl1AERRyCZWaHuokNh4wvHjaDAa&#10;n6RYSI6+8XDwsB8pJSy7vW3B+SfC1CQccgrYARGdrS+dD2xYdhsS2Rsli7lUKhqwXMwUkDXDbpnH&#10;FRPAJI/DlCZNTk+RS0S+43PHEGlcf4Oopce2V7LOKaaDKwSxLMj2WBfx7JlU3RkpK73XMUjXlWBh&#10;ii3KCKbraZxBPFQG3lLSYD/n1L1ZMRCUqKcaS3HaHw7DAERjOBoP0IBjz+LYwzRHqJx6SrrjzHdD&#10;s7IglxW+1I+5a3OO5StlVDaUtmO1J4s9GwXfz1cYimM7Rv36C0x/AgAA//8DAFBLAwQUAAYACAAA&#10;ACEAXvKh3dwAAAAHAQAADwAAAGRycy9kb3ducmV2LnhtbEyPQU+DQBCF7038D5sx8dYupUlFZGmM&#10;piYeW3rxNsAIKDtL2KVFf73jyR7fvJf3vsl2s+3VmUbfOTawXkWgiCtXd9wYOBX7ZQLKB+Qae8dk&#10;4Js87PKbRYZp7S58oPMxNEpK2KdooA1hSLX2VUsW/coNxOJ9uNFiEDk2uh7xIuW213EUbbXFjmWh&#10;xYGeW6q+jpM1UHbxCX8OxWtkH/ab8DYXn9P7izF3t/PTI6hAc/gPwx++oEMuTKWbuPaqNyCPBAPx&#10;+h6UuEmcyKGU2CbZgs4zfc2f/wIAAP//AwBQSwECLQAUAAYACAAAACEAtoM4kv4AAADhAQAAEwAA&#10;AAAAAAAAAAAAAAAAAAAAW0NvbnRlbnRfVHlwZXNdLnhtbFBLAQItABQABgAIAAAAIQA4/SH/1gAA&#10;AJQBAAALAAAAAAAAAAAAAAAAAC8BAABfcmVscy8ucmVsc1BLAQItABQABgAIAAAAIQBtLOyBSAIA&#10;AE0EAAAOAAAAAAAAAAAAAAAAAC4CAABkcnMvZTJvRG9jLnhtbFBLAQItABQABgAIAAAAIQBe8qHd&#10;3AAAAAcBAAAPAAAAAAAAAAAAAAAAAKIEAABkcnMvZG93bnJldi54bWxQSwUGAAAAAAQABADzAAAA&#10;qwUAAAAA&#10;"/>
            </w:pict>
          </mc:Fallback>
        </mc:AlternateContent>
      </w:r>
    </w:p>
    <w:p w:rsidR="00B52301" w:rsidRPr="00B52301" w:rsidRDefault="00B52301" w:rsidP="00B52301">
      <w:pPr>
        <w:autoSpaceDE w:val="0"/>
        <w:autoSpaceDN w:val="0"/>
        <w:adjustRightInd w:val="0"/>
        <w:spacing w:after="0" w:line="240" w:lineRule="auto"/>
        <w:ind w:firstLine="142"/>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Регистрация заявления и выдача расписки в принятии заявления и</w:t>
      </w:r>
    </w:p>
    <w:p w:rsidR="00B52301" w:rsidRPr="00B52301" w:rsidRDefault="00B52301" w:rsidP="00B52301">
      <w:pPr>
        <w:autoSpaceDE w:val="0"/>
        <w:autoSpaceDN w:val="0"/>
        <w:adjustRightInd w:val="0"/>
        <w:spacing w:after="0" w:line="240" w:lineRule="auto"/>
        <w:ind w:firstLine="142"/>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представленных документов</w:t>
      </w:r>
    </w:p>
    <w:p w:rsidR="00B52301" w:rsidRPr="00B52301" w:rsidRDefault="00B52301" w:rsidP="00B52301">
      <w:pPr>
        <w:tabs>
          <w:tab w:val="left" w:pos="0"/>
        </w:tabs>
        <w:spacing w:after="0" w:line="240" w:lineRule="auto"/>
        <w:ind w:firstLine="142"/>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Срок выполнения административных действий – 7 минут</w: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2514600</wp:posOffset>
                </wp:positionH>
                <wp:positionV relativeFrom="paragraph">
                  <wp:posOffset>186055</wp:posOffset>
                </wp:positionV>
                <wp:extent cx="0" cy="342900"/>
                <wp:effectExtent l="60960" t="10160" r="53340" b="1841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4.65pt" to="198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fzYgIAAHkEAAAOAAAAZHJzL2Uyb0RvYy54bWysVM1uEzEQviPxDpbv6e6mm9KsuqlQNuFS&#10;oFLLAzi2N2vhtVe2k02EkIAzUh+BV+AAUqUCz7B5I8bODy1cECIHZzwz/vzNN+M9O1/VEi25sUKr&#10;HCdHMUZcUc2Emuf41fW0d4qRdUQxIrXiOV5zi89Hjx+dtU3G+7rSknGDAETZrG1yXDnXZFFkacVr&#10;Yo90wxUES21q4mBr5hEzpAX0Wkb9OD6JWm1YYzTl1oK32AbxKOCXJafuZVla7pDMMXBzYTVhnfk1&#10;Gp2RbG5IUwm6o0H+gUVNhIJLD1AFcQQtjPgDqhbUaKtLd0R1HemyFJSHGqCaJP6tmquKNDzUAuLY&#10;5iCT/X+w9MXy0iDBcpxipEgNLeo+bd5tbrpv3efNDdq87350X7sv3W33vbvdfAD7bvMRbB/s7nbu&#10;G5R6JdvGZgA4VpfGa0FX6qq50PS1RUqPK6LmPFR0vW7gmsSfiB4c8RvbAJ9Z+1wzyCELp4Osq9LU&#10;HhIEQ6vQvfWhe3zlEN06KXiP0/4wDo2NSLY/1xjrnnFdI2/kWArldSUZWV5Y53mQbJ/i3UpPhZRh&#10;NqRCbY6Hg/4gHLBaCuaDPs2a+WwsDVoSP13hF4qCyP00oxeKBbCKEzbZ2Y4ICTZyQQ1nBOgjOfa3&#10;1ZxhJDk8KG9t6Unlb4RagfDO2g7Ym2E8nJxOTtNe2j+Z9NK4KHpPp+O0dzJNngyK42I8LpK3nnyS&#10;ZpVgjCvPfz/sSfp3w7R7dtsxPYz7QajoIXpQFMju/wPp0Gzf3+2kzDRbXxpfne87zHdI3r1F/4Du&#10;70PWry/G6CcAAAD//wMAUEsDBBQABgAIAAAAIQAwQhj14AAAAAkBAAAPAAAAZHJzL2Rvd25yZXYu&#10;eG1sTI9BS8NAEIXvgv9hGcGb3bSBksZMigj10qq0lVJv2+yYBLOzYXfTxn/vigc9vnmPN98rlqPp&#10;xJmcby0jTCcJCOLK6pZrhLf96i4D4YNirTrLhPBFHpbl9VWhcm0vvKXzLtQilrDPFUITQp9L6auG&#10;jPIT2xNH78M6o0KUrpbaqUssN52cJclcGtVy/NConh4bqj53g0HYblbr7LAexsq9P01f9q+b56PP&#10;EG9vxod7EIHG8BeGH/yIDmVkOtmBtRcdQrqYxy0BYbZIQcTA7+GEkKUpyLKQ/xeU3wAAAP//AwBQ&#10;SwECLQAUAAYACAAAACEAtoM4kv4AAADhAQAAEwAAAAAAAAAAAAAAAAAAAAAAW0NvbnRlbnRfVHlw&#10;ZXNdLnhtbFBLAQItABQABgAIAAAAIQA4/SH/1gAAAJQBAAALAAAAAAAAAAAAAAAAAC8BAABfcmVs&#10;cy8ucmVsc1BLAQItABQABgAIAAAAIQCHddfzYgIAAHkEAAAOAAAAAAAAAAAAAAAAAC4CAABkcnMv&#10;ZTJvRG9jLnhtbFBLAQItABQABgAIAAAAIQAwQhj14AAAAAkBAAAPAAAAAAAAAAAAAAAAALwEAABk&#10;cnMvZG93bnJldi54bWxQSwUGAAAAAAQABADzAAAAyQUAAAAA&#10;">
                <v:stroke endarrow="block"/>
              </v:line>
            </w:pict>
          </mc:Fallback>
        </mc:AlternateConten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1312" behindDoc="1" locked="0" layoutInCell="1" allowOverlap="1">
                <wp:simplePos x="0" y="0"/>
                <wp:positionH relativeFrom="column">
                  <wp:posOffset>0</wp:posOffset>
                </wp:positionH>
                <wp:positionV relativeFrom="paragraph">
                  <wp:posOffset>120015</wp:posOffset>
                </wp:positionV>
                <wp:extent cx="5257800" cy="931545"/>
                <wp:effectExtent l="13335" t="1016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9315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0;margin-top:9.45pt;width:414pt;height:7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EMpRwIAAE0EAAAOAAAAZHJzL2Uyb0RvYy54bWysVM1uEzEQviPxDpbvZDd/tF1lU1UpQUgF&#10;KhUewPF6sxZe24ydbMoJqVckHoGH4IL46TNs3oixNw0pcEL4YM3sjL+Z+WZmJ6ebWpG1ACeNzmm/&#10;l1IiNDeF1Mucvn41f3RMifNMF0wZLXJ6LRw9nT58MGlsJgamMqoQQBBEu6yxOa28t1mSOF6Jmrme&#10;sUKjsTRQM48qLJMCWIPotUoGafo4aQwUFgwXzuHX885IpxG/LAX3L8vSCU9UTjE3H2+I9yLcyXTC&#10;siUwW0m+S4P9QxY1kxqD7qHOmWdkBfIPqFpyMM6UvsdNnZiylFzEGrCafvpbNVcVsyLWguQ4u6fJ&#10;/T9Y/mJ9CUQWOR1SolmNLWo/bd9vP7bf29vtTfu5vW2/bT+0P9ov7VcyDHw11mX47MpeQqjY2QvD&#10;3ziizaxieinOAExTCVZglv3gn9x7EBSHT8mieW4KDMdW3kTqNiXUARBJIZvYoet9h8TGE44fx4Px&#10;0XGKjeRoOxn2x6NxDMGyu9cWnH8qTE2CkFPACYjobH3hfMiGZXcuMXujZDGXSkUFlouZArJmOC3z&#10;eHbo7tBNadJgdMwlIt+zuUOINJ6/QdTS49grWecUy8ETnFgWaHuiiyh7JlUnY8pK73gM1HUtWJji&#10;GmkE08007iAKlYF3lDQ4zzl1b1cMBCXqmcZWnPRHo7AAURmNjwaowKFlcWhhmiNUTj0lnTjz3dKs&#10;LMhlhZH6sXZtzrB9pYzMhtZ2We2SxZmNhO/2KyzFoR69fv0Fpj8BAAD//wMAUEsDBBQABgAIAAAA&#10;IQDnu8Vn2wAAAAcBAAAPAAAAZHJzL2Rvd25yZXYueG1sTI/BToNAEIbvJr7DZky82UWMhCJLYzQ1&#10;8djSi7cBRqBlZwm7tOjTO570ON8/+eebfLPYQZ1p8r1jA/erCBRx7ZqeWwOHcnuXgvIBucHBMRn4&#10;Ig+b4voqx6xxF97ReR9aJSXsMzTQhTBmWvu6I4t+5UZiyT7dZDHIOLW6mfAi5XbQcRQl2mLPcqHD&#10;kV46qk/72Rqo+viA37vyLbLr7UN4X8rj/PFqzO3N8vwEKtAS/pbhV1/UoRCnys3ceDUYkEeC0HQN&#10;StI0TgVUApLHBHSR6//+xQ8AAAD//wMAUEsBAi0AFAAGAAgAAAAhALaDOJL+AAAA4QEAABMAAAAA&#10;AAAAAAAAAAAAAAAAAFtDb250ZW50X1R5cGVzXS54bWxQSwECLQAUAAYACAAAACEAOP0h/9YAAACU&#10;AQAACwAAAAAAAAAAAAAAAAAvAQAAX3JlbHMvLnJlbHNQSwECLQAUAAYACAAAACEA2NRDKUcCAABN&#10;BAAADgAAAAAAAAAAAAAAAAAuAgAAZHJzL2Uyb0RvYy54bWxQSwECLQAUAAYACAAAACEA57vFZ9sA&#10;AAAHAQAADwAAAAAAAAAAAAAAAAChBAAAZHJzL2Rvd25yZXYueG1sUEsFBgAAAAAEAAQA8wAAAKkF&#10;AAAAAA==&#10;"/>
            </w:pict>
          </mc:Fallback>
        </mc:AlternateConten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Принятие решения и подготовка постановления администрации</w: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Вилючинского городского округа по принятому решению</w:t>
      </w:r>
    </w:p>
    <w:p w:rsidR="00B52301" w:rsidRPr="00B52301" w:rsidRDefault="00B52301" w:rsidP="00B52301">
      <w:pPr>
        <w:tabs>
          <w:tab w:val="left" w:pos="0"/>
        </w:tabs>
        <w:spacing w:after="0" w:line="240" w:lineRule="auto"/>
        <w:ind w:firstLine="142"/>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Срок выполнения административных действий – до 30 рабочих </w:t>
      </w:r>
    </w:p>
    <w:p w:rsidR="00B52301" w:rsidRPr="00B52301" w:rsidRDefault="00B52301" w:rsidP="00B52301">
      <w:pPr>
        <w:tabs>
          <w:tab w:val="left" w:pos="0"/>
        </w:tabs>
        <w:spacing w:after="0" w:line="240" w:lineRule="auto"/>
        <w:ind w:firstLine="142"/>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дней</w: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2514600</wp:posOffset>
                </wp:positionH>
                <wp:positionV relativeFrom="paragraph">
                  <wp:posOffset>78105</wp:posOffset>
                </wp:positionV>
                <wp:extent cx="0" cy="457200"/>
                <wp:effectExtent l="60960" t="9525" r="5334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6.15pt" to="198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fkmXwIAAHkEAAAOAAAAZHJzL2Uyb0RvYy54bWysVM2O0zAQviPxDpbv3TQl3Z9o0xVqWi4L&#10;rLTLA7i201g4dmS7TSuEBHtG2kfgFTiAtNICz5C+EWM3LRQuCNGDOx6Pv/nmm3HOL1aVREturNAq&#10;w/FRHyOuqGZCzTP86mbaO8XIOqIYkVrxDK+5xRejx4/OmzrlA11qybhBAKJs2tQZLp2r0yiytOQV&#10;sUe65goOC20q4mBr5hEzpAH0SkaDfv84arRhtdGUWwvefHuIRwG/KDh1L4vCcodkhoGbC6sJ68yv&#10;0eicpHND6lLQjgb5BxYVEQqS7qFy4ghaGPEHVCWo0VYX7ojqKtJFISgPNUA1cf+3aq5LUvNQC4hj&#10;671M9v/B0hfLK4MEy/AAI0UqaFH7cfNuc9d+bT9t7tDmffu9/dJ+bu/bb+395hbsh80HsP1h+9C5&#10;79DAK9nUNgXAsboyXgu6Utf1paavLVJ6XBI156Gim3UNaWJ/Izq44je2Bj6z5rlmEEMWTgdZV4Wp&#10;PCQIhlahe+t99/jKIbp1UvAmwxMYjABO0t292lj3jOsKeSPDUiivK0nJ8tI6z4OkuxDvVnoqpAyz&#10;IRVqMnw2HAzDBaulYP7Qh1kzn42lQUvipyv8urwHYUYvFAtgJSds0tmOCAk2ckENZwToIzn22SrO&#10;MJIcHpS3tvSk8hmhViDcWdsBe3PWP5ucTk6TXjI4nvSSfp73nk7HSe94Gp8M8yf5eJzHbz35OElL&#10;wRhXnv9u2OPk74ape3bbMd2P+16o6BA9KApkd/+BdGi27+92Umaara+Mr873HeY7BHdv0T+gX/ch&#10;6ucXY/QDAAD//wMAUEsDBBQABgAIAAAAIQDadnPf3wAAAAkBAAAPAAAAZHJzL2Rvd25yZXYueG1s&#10;TI/BTsMwEETvSPyDtUjcqNMGVSHEqRBSubSA2qKq3Nx4SSLidWQ7bfh7FnGA486MZt8Ui9F24oQ+&#10;tI4UTCcJCKTKmZZqBW+75U0GIkRNRneOUMEXBliUlxeFzo070wZP21gLLqGQawVNjH0uZagatDpM&#10;XI/E3ofzVkc+fS2N12cut52cJclcWt0Sf2h0j48NVp/bwSrYrJerbL8axsq/P01fdq/r50PIlLq+&#10;Gh/uQUQc418YfvAZHUpmOrqBTBCdgvRuzlsiG7MUBAd+haOC7DYFWRby/4LyGwAA//8DAFBLAQIt&#10;ABQABgAIAAAAIQC2gziS/gAAAOEBAAATAAAAAAAAAAAAAAAAAAAAAABbQ29udGVudF9UeXBlc10u&#10;eG1sUEsBAi0AFAAGAAgAAAAhADj9If/WAAAAlAEAAAsAAAAAAAAAAAAAAAAALwEAAF9yZWxzLy5y&#10;ZWxzUEsBAi0AFAAGAAgAAAAhAHK5+SZfAgAAeQQAAA4AAAAAAAAAAAAAAAAALgIAAGRycy9lMm9E&#10;b2MueG1sUEsBAi0AFAAGAAgAAAAhANp2c9/fAAAACQEAAA8AAAAAAAAAAAAAAAAAuQQAAGRycy9k&#10;b3ducmV2LnhtbFBLBQYAAAAABAAEAPMAAADFBQAAAAA=&#10;">
                <v:stroke endarrow="block"/>
              </v:line>
            </w:pict>
          </mc:Fallback>
        </mc:AlternateConten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2336" behindDoc="1" locked="0" layoutInCell="1" allowOverlap="1">
                <wp:simplePos x="0" y="0"/>
                <wp:positionH relativeFrom="column">
                  <wp:posOffset>0</wp:posOffset>
                </wp:positionH>
                <wp:positionV relativeFrom="paragraph">
                  <wp:posOffset>59055</wp:posOffset>
                </wp:positionV>
                <wp:extent cx="5257800" cy="864870"/>
                <wp:effectExtent l="13335" t="8890" r="5715" b="1206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864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0;margin-top:4.65pt;width:414pt;height:68.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aTRgIAAE0EAAAOAAAAZHJzL2Uyb0RvYy54bWysVM2O0zAQviPxDpbvNGnVbrtR09WqSxHS&#10;AistPIDrOImFY5ux27SckLgi8Qg8BBfEzz5D+kZMnLZ0gRMiB8vjmfn8zTfjTC82lSJrAU4andJ+&#10;L6ZEaG4yqYuUvnq5eDShxHmmM6aMFindCkcvZg8fTGubiIEpjcoEEATRLqltSkvvbRJFjpeiYq5n&#10;rNDozA1UzKMJRZQBqxG9UtEgjs+i2kBmwXDhHJ5edU46C/h5Lrh/kedOeKJSitx8WCGsy3aNZlOW&#10;FMBsKfmeBvsHFhWTGi89Ql0xz8gK5B9QleRgnMl9j5sqMnkuuQg1YDX9+LdqbktmRagFxXH2KJP7&#10;f7D8+foGiMywd5RoVmGLmk+7d7uPzffmbve++dzcNd92H5ofzZfmK+m3etXWJZh2a2+grdjZa8Nf&#10;O6LNvGS6EJcApi4Fy5BliI/uJbSGw1SyrJ+ZDK9jK2+CdJscqhYQRSGb0KHtsUNi4wnHw9FgNJ7E&#10;2EiOvsnZcDIOLYxYcsi24PwTYSrSblIKOAEBna2vnUf2GHoICeyNktlCKhUMKJZzBWTNcFoW4WsL&#10;xhR3GqY0qVN6jlwC8j2fO4WIw/c3iEp6HHslK6ziGMSSVrbHOgtD6ZlU3R7vVxppHKTrWrA02RZl&#10;BNPNNL5B3JQG3lJS4zyn1L1ZMRCUqKcaW3HeHw7bBxCM4Wg8QANOPctTD9McoVLqKem2c989mpUF&#10;WZR4Uz/Urs0lti+XQdmWX8dqTxZnNqi3f1/tozi1Q9Svv8DsJwAAAP//AwBQSwMEFAAGAAgAAAAh&#10;AGOna5zbAAAABgEAAA8AAABkcnMvZG93bnJldi54bWxMj0FPg0AUhO8m/ofNM/FmF6k1lLI0RlMT&#10;jy29eHvAK6DsW8IuLfrrfZ70OJnJzDfZdra9OtPoO8cG7hcRKOLK1R03Bo7F7i4B5QNyjb1jMvBF&#10;Hrb59VWGae0uvKfzITRKStinaKANYUi19lVLFv3CDcTindxoMYgcG12PeJFy2+s4ih61xY5locWB&#10;nluqPg+TNVB28RG/98VrZNe7ZXibi4/p/cWY25v5aQMq0Bz+wvCLL+iQC1PpJq696g3IkWBgvQQl&#10;ZhInoktJPaxWoPNM/8fPfwAAAP//AwBQSwECLQAUAAYACAAAACEAtoM4kv4AAADhAQAAEwAAAAAA&#10;AAAAAAAAAAAAAAAAW0NvbnRlbnRfVHlwZXNdLnhtbFBLAQItABQABgAIAAAAIQA4/SH/1gAAAJQB&#10;AAALAAAAAAAAAAAAAAAAAC8BAABfcmVscy8ucmVsc1BLAQItABQABgAIAAAAIQAIRNaTRgIAAE0E&#10;AAAOAAAAAAAAAAAAAAAAAC4CAABkcnMvZTJvRG9jLnhtbFBLAQItABQABgAIAAAAIQBjp2uc2wAA&#10;AAYBAAAPAAAAAAAAAAAAAAAAAKAEAABkcnMvZG93bnJldi54bWxQSwUGAAAAAAQABADzAAAAqAUA&#10;AAAA&#10;"/>
            </w:pict>
          </mc:Fallback>
        </mc:AlternateConten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Выдача постановления администрации Вилючинского городского </w: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 xml:space="preserve">  округа о принятом решении, справки с номером очереди</w:t>
      </w:r>
    </w:p>
    <w:p w:rsidR="00B52301" w:rsidRPr="00B52301" w:rsidRDefault="00B52301" w:rsidP="00B52301">
      <w:pPr>
        <w:tabs>
          <w:tab w:val="left" w:pos="0"/>
        </w:tabs>
        <w:spacing w:after="0" w:line="240" w:lineRule="auto"/>
        <w:ind w:firstLine="142"/>
        <w:rPr>
          <w:rFonts w:ascii="Times New Roman" w:eastAsia="Times New Roman" w:hAnsi="Times New Roman" w:cs="Times New Roman"/>
          <w:sz w:val="28"/>
          <w:szCs w:val="28"/>
        </w:rPr>
      </w:pPr>
      <w:r w:rsidRPr="00B52301">
        <w:rPr>
          <w:rFonts w:ascii="Times New Roman" w:eastAsia="Times New Roman" w:hAnsi="Times New Roman" w:cs="Times New Roman"/>
          <w:sz w:val="28"/>
          <w:szCs w:val="28"/>
        </w:rPr>
        <w:t>Срок выполнения административных действий – до 3 рабочих дней</w:t>
      </w: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8"/>
          <w:szCs w:val="28"/>
        </w:rPr>
      </w:pP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4"/>
          <w:szCs w:val="24"/>
        </w:rPr>
      </w:pP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4"/>
          <w:szCs w:val="24"/>
        </w:rPr>
      </w:pPr>
    </w:p>
    <w:p w:rsidR="00B52301" w:rsidRPr="00B52301" w:rsidRDefault="00B52301" w:rsidP="00B52301">
      <w:pPr>
        <w:autoSpaceDE w:val="0"/>
        <w:autoSpaceDN w:val="0"/>
        <w:adjustRightInd w:val="0"/>
        <w:spacing w:after="0" w:line="240" w:lineRule="auto"/>
        <w:outlineLvl w:val="1"/>
        <w:rPr>
          <w:rFonts w:ascii="Times New Roman" w:eastAsia="Times New Roman" w:hAnsi="Times New Roman" w:cs="Times New Roman"/>
          <w:sz w:val="24"/>
          <w:szCs w:val="24"/>
        </w:rPr>
      </w:pPr>
    </w:p>
    <w:p w:rsidR="00B52301" w:rsidRDefault="00B52301" w:rsidP="00EB674F">
      <w:pPr>
        <w:spacing w:after="0" w:line="240" w:lineRule="auto"/>
        <w:jc w:val="both"/>
        <w:rPr>
          <w:rFonts w:ascii="Times New Roman" w:eastAsia="Times New Roman" w:hAnsi="Times New Roman" w:cs="Times New Roman"/>
          <w:b/>
          <w:sz w:val="28"/>
          <w:szCs w:val="28"/>
        </w:rPr>
      </w:pPr>
    </w:p>
    <w:sectPr w:rsidR="00B523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2"/>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72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440"/>
        </w:tabs>
        <w:ind w:left="1440" w:hanging="108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800"/>
        </w:tabs>
        <w:ind w:left="1800" w:hanging="1440"/>
      </w:pPr>
      <w:rPr>
        <w:rFonts w:cs="Times New Roman"/>
      </w:rPr>
    </w:lvl>
    <w:lvl w:ilvl="6">
      <w:start w:val="1"/>
      <w:numFmt w:val="decimal"/>
      <w:lvlText w:val="%1.%2.%3.%4.%5.%6.%7."/>
      <w:lvlJc w:val="left"/>
      <w:pPr>
        <w:tabs>
          <w:tab w:val="num" w:pos="2160"/>
        </w:tabs>
        <w:ind w:left="2160" w:hanging="1800"/>
      </w:pPr>
      <w:rPr>
        <w:rFonts w:cs="Times New Roman"/>
      </w:rPr>
    </w:lvl>
    <w:lvl w:ilvl="7">
      <w:start w:val="1"/>
      <w:numFmt w:val="decimal"/>
      <w:lvlText w:val="%1.%2.%3.%4.%5.%6.%7.%8."/>
      <w:lvlJc w:val="left"/>
      <w:pPr>
        <w:tabs>
          <w:tab w:val="num" w:pos="2160"/>
        </w:tabs>
        <w:ind w:left="2160" w:hanging="1800"/>
      </w:pPr>
      <w:rPr>
        <w:rFonts w:cs="Times New Roman"/>
      </w:rPr>
    </w:lvl>
    <w:lvl w:ilvl="8">
      <w:start w:val="1"/>
      <w:numFmt w:val="decimal"/>
      <w:lvlText w:val="%1.%2.%3.%4.%5.%6.%7.%8.%9."/>
      <w:lvlJc w:val="left"/>
      <w:pPr>
        <w:tabs>
          <w:tab w:val="num" w:pos="2520"/>
        </w:tabs>
        <w:ind w:left="2520" w:hanging="2160"/>
      </w:pPr>
      <w:rPr>
        <w:rFonts w:cs="Times New Roman"/>
      </w:rPr>
    </w:lvl>
  </w:abstractNum>
  <w:abstractNum w:abstractNumId="1">
    <w:nsid w:val="027A28AB"/>
    <w:multiLevelType w:val="hybridMultilevel"/>
    <w:tmpl w:val="B4E08A6A"/>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
    <w:nsid w:val="0766155C"/>
    <w:multiLevelType w:val="hybridMultilevel"/>
    <w:tmpl w:val="DE9A3FF2"/>
    <w:lvl w:ilvl="0" w:tplc="5ED6AC84">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3">
    <w:nsid w:val="36BE61A1"/>
    <w:multiLevelType w:val="multilevel"/>
    <w:tmpl w:val="713C812C"/>
    <w:lvl w:ilvl="0">
      <w:start w:val="2"/>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nsid w:val="5A564F2A"/>
    <w:multiLevelType w:val="hybridMultilevel"/>
    <w:tmpl w:val="655854E2"/>
    <w:lvl w:ilvl="0" w:tplc="45EE454C">
      <w:start w:val="1"/>
      <w:numFmt w:val="bullet"/>
      <w:lvlText w:val="?"/>
      <w:lvlJc w:val="left"/>
      <w:pPr>
        <w:ind w:left="1440" w:hanging="360"/>
      </w:pPr>
      <w:rPr>
        <w:rFonts w:ascii="Symbol" w:hAnsi="Symbol" w:hint="default"/>
      </w:rPr>
    </w:lvl>
    <w:lvl w:ilvl="1" w:tplc="45EE454C">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609329F4"/>
    <w:multiLevelType w:val="hybridMultilevel"/>
    <w:tmpl w:val="1480C1FA"/>
    <w:lvl w:ilvl="0" w:tplc="28768008">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6">
    <w:nsid w:val="71005B3F"/>
    <w:multiLevelType w:val="multilevel"/>
    <w:tmpl w:val="769A628A"/>
    <w:lvl w:ilvl="0">
      <w:start w:val="18"/>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72A0284B"/>
    <w:multiLevelType w:val="hybridMultilevel"/>
    <w:tmpl w:val="F4667DC2"/>
    <w:lvl w:ilvl="0" w:tplc="8CE6B4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4"/>
  </w:num>
  <w:num w:numId="3">
    <w:abstractNumId w:val="5"/>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D8A"/>
    <w:rsid w:val="00007012"/>
    <w:rsid w:val="00010098"/>
    <w:rsid w:val="00010A1F"/>
    <w:rsid w:val="0001430C"/>
    <w:rsid w:val="00021187"/>
    <w:rsid w:val="00027C8F"/>
    <w:rsid w:val="00030F3E"/>
    <w:rsid w:val="00030F47"/>
    <w:rsid w:val="000351A0"/>
    <w:rsid w:val="00056393"/>
    <w:rsid w:val="0006507E"/>
    <w:rsid w:val="00074B6C"/>
    <w:rsid w:val="0007737B"/>
    <w:rsid w:val="00080C34"/>
    <w:rsid w:val="000828D9"/>
    <w:rsid w:val="00084E8A"/>
    <w:rsid w:val="0009117D"/>
    <w:rsid w:val="000A1D77"/>
    <w:rsid w:val="000A222E"/>
    <w:rsid w:val="000A254E"/>
    <w:rsid w:val="000A4D8A"/>
    <w:rsid w:val="000A63DA"/>
    <w:rsid w:val="000B0127"/>
    <w:rsid w:val="000B3654"/>
    <w:rsid w:val="000C092D"/>
    <w:rsid w:val="000D1018"/>
    <w:rsid w:val="000D7C2C"/>
    <w:rsid w:val="000E0DA8"/>
    <w:rsid w:val="000F00C2"/>
    <w:rsid w:val="000F4994"/>
    <w:rsid w:val="000F7B32"/>
    <w:rsid w:val="00102CDD"/>
    <w:rsid w:val="00112FD8"/>
    <w:rsid w:val="00116AC4"/>
    <w:rsid w:val="00124AE3"/>
    <w:rsid w:val="001320CD"/>
    <w:rsid w:val="001338C6"/>
    <w:rsid w:val="0013748B"/>
    <w:rsid w:val="00143AD3"/>
    <w:rsid w:val="001459AE"/>
    <w:rsid w:val="0015501E"/>
    <w:rsid w:val="0016141E"/>
    <w:rsid w:val="00171141"/>
    <w:rsid w:val="00175550"/>
    <w:rsid w:val="00181662"/>
    <w:rsid w:val="001846F6"/>
    <w:rsid w:val="00184C12"/>
    <w:rsid w:val="00185098"/>
    <w:rsid w:val="0019102B"/>
    <w:rsid w:val="00192766"/>
    <w:rsid w:val="001B0FB5"/>
    <w:rsid w:val="001B2E29"/>
    <w:rsid w:val="001B5D9C"/>
    <w:rsid w:val="001C2997"/>
    <w:rsid w:val="001C48FF"/>
    <w:rsid w:val="001C5913"/>
    <w:rsid w:val="001C6A34"/>
    <w:rsid w:val="001E02D4"/>
    <w:rsid w:val="001E554D"/>
    <w:rsid w:val="001E759A"/>
    <w:rsid w:val="001F3AE8"/>
    <w:rsid w:val="001F6B42"/>
    <w:rsid w:val="00200957"/>
    <w:rsid w:val="00215577"/>
    <w:rsid w:val="00234226"/>
    <w:rsid w:val="002367A6"/>
    <w:rsid w:val="00245DB0"/>
    <w:rsid w:val="00247769"/>
    <w:rsid w:val="002611FC"/>
    <w:rsid w:val="00270F93"/>
    <w:rsid w:val="0028457E"/>
    <w:rsid w:val="00290B87"/>
    <w:rsid w:val="002A71B5"/>
    <w:rsid w:val="002B1353"/>
    <w:rsid w:val="002B2701"/>
    <w:rsid w:val="002B48C4"/>
    <w:rsid w:val="002B5E96"/>
    <w:rsid w:val="002B7D13"/>
    <w:rsid w:val="002B7DC8"/>
    <w:rsid w:val="002C1B83"/>
    <w:rsid w:val="002C207A"/>
    <w:rsid w:val="002C37C2"/>
    <w:rsid w:val="002C7FC0"/>
    <w:rsid w:val="002E2D8C"/>
    <w:rsid w:val="002F58AB"/>
    <w:rsid w:val="00302BED"/>
    <w:rsid w:val="003109EB"/>
    <w:rsid w:val="00310DEB"/>
    <w:rsid w:val="00312A16"/>
    <w:rsid w:val="00316B6C"/>
    <w:rsid w:val="00316D53"/>
    <w:rsid w:val="00332B82"/>
    <w:rsid w:val="00335015"/>
    <w:rsid w:val="003350F2"/>
    <w:rsid w:val="00340791"/>
    <w:rsid w:val="003439C7"/>
    <w:rsid w:val="0034689A"/>
    <w:rsid w:val="00350FE5"/>
    <w:rsid w:val="003551DE"/>
    <w:rsid w:val="00360CEC"/>
    <w:rsid w:val="003758EC"/>
    <w:rsid w:val="00382387"/>
    <w:rsid w:val="00391DD7"/>
    <w:rsid w:val="00393333"/>
    <w:rsid w:val="0039351E"/>
    <w:rsid w:val="00397BBB"/>
    <w:rsid w:val="00397CFE"/>
    <w:rsid w:val="003A13DD"/>
    <w:rsid w:val="003A1FAB"/>
    <w:rsid w:val="003A22B3"/>
    <w:rsid w:val="003A4D7E"/>
    <w:rsid w:val="003A70C2"/>
    <w:rsid w:val="003C0E3C"/>
    <w:rsid w:val="003C1008"/>
    <w:rsid w:val="003C4CF9"/>
    <w:rsid w:val="003D050B"/>
    <w:rsid w:val="003D22D8"/>
    <w:rsid w:val="003E016C"/>
    <w:rsid w:val="003E1FDF"/>
    <w:rsid w:val="003F2E83"/>
    <w:rsid w:val="003F638C"/>
    <w:rsid w:val="003F72EA"/>
    <w:rsid w:val="00400F52"/>
    <w:rsid w:val="00400FCD"/>
    <w:rsid w:val="00402FCF"/>
    <w:rsid w:val="00410CBD"/>
    <w:rsid w:val="00415204"/>
    <w:rsid w:val="00424180"/>
    <w:rsid w:val="00425C0B"/>
    <w:rsid w:val="00426FCC"/>
    <w:rsid w:val="004327E1"/>
    <w:rsid w:val="00432B0D"/>
    <w:rsid w:val="00433BBB"/>
    <w:rsid w:val="00433CDB"/>
    <w:rsid w:val="004548A4"/>
    <w:rsid w:val="004647DA"/>
    <w:rsid w:val="004652A3"/>
    <w:rsid w:val="00466605"/>
    <w:rsid w:val="00470175"/>
    <w:rsid w:val="00473086"/>
    <w:rsid w:val="00477FAE"/>
    <w:rsid w:val="00491B11"/>
    <w:rsid w:val="004924A3"/>
    <w:rsid w:val="00493168"/>
    <w:rsid w:val="00495663"/>
    <w:rsid w:val="00495C60"/>
    <w:rsid w:val="004A1222"/>
    <w:rsid w:val="004A30DE"/>
    <w:rsid w:val="004B2DFE"/>
    <w:rsid w:val="004B4495"/>
    <w:rsid w:val="004B5F21"/>
    <w:rsid w:val="004C3B84"/>
    <w:rsid w:val="004D488C"/>
    <w:rsid w:val="004D6416"/>
    <w:rsid w:val="004D653B"/>
    <w:rsid w:val="004F042E"/>
    <w:rsid w:val="00507830"/>
    <w:rsid w:val="00507B94"/>
    <w:rsid w:val="00536287"/>
    <w:rsid w:val="00543602"/>
    <w:rsid w:val="00550F48"/>
    <w:rsid w:val="00557199"/>
    <w:rsid w:val="0055772F"/>
    <w:rsid w:val="005725B2"/>
    <w:rsid w:val="00574EB9"/>
    <w:rsid w:val="0057523E"/>
    <w:rsid w:val="00576E86"/>
    <w:rsid w:val="005871AF"/>
    <w:rsid w:val="00590C25"/>
    <w:rsid w:val="005919A5"/>
    <w:rsid w:val="005B15EE"/>
    <w:rsid w:val="005B3007"/>
    <w:rsid w:val="005C07EC"/>
    <w:rsid w:val="005C3D69"/>
    <w:rsid w:val="005C4A26"/>
    <w:rsid w:val="005D34C0"/>
    <w:rsid w:val="005D4EC5"/>
    <w:rsid w:val="005D7499"/>
    <w:rsid w:val="005E59C6"/>
    <w:rsid w:val="005E746D"/>
    <w:rsid w:val="00600419"/>
    <w:rsid w:val="0060128F"/>
    <w:rsid w:val="006044EE"/>
    <w:rsid w:val="006172F1"/>
    <w:rsid w:val="006253B7"/>
    <w:rsid w:val="00636FE7"/>
    <w:rsid w:val="00645D6B"/>
    <w:rsid w:val="00660EF7"/>
    <w:rsid w:val="00664575"/>
    <w:rsid w:val="00666124"/>
    <w:rsid w:val="00666497"/>
    <w:rsid w:val="00670CAF"/>
    <w:rsid w:val="0067726A"/>
    <w:rsid w:val="006831EF"/>
    <w:rsid w:val="00690226"/>
    <w:rsid w:val="006B3329"/>
    <w:rsid w:val="006B6D3B"/>
    <w:rsid w:val="006C14CC"/>
    <w:rsid w:val="006C1DC7"/>
    <w:rsid w:val="006D1BD7"/>
    <w:rsid w:val="006D6461"/>
    <w:rsid w:val="006E3254"/>
    <w:rsid w:val="006E4BAB"/>
    <w:rsid w:val="006F0E64"/>
    <w:rsid w:val="006F2EAC"/>
    <w:rsid w:val="00701A5B"/>
    <w:rsid w:val="00710C1A"/>
    <w:rsid w:val="00724AF3"/>
    <w:rsid w:val="00725C8D"/>
    <w:rsid w:val="007305AC"/>
    <w:rsid w:val="007341F4"/>
    <w:rsid w:val="00750723"/>
    <w:rsid w:val="007538FD"/>
    <w:rsid w:val="00755DEC"/>
    <w:rsid w:val="00761318"/>
    <w:rsid w:val="00762E10"/>
    <w:rsid w:val="007704B2"/>
    <w:rsid w:val="00771E11"/>
    <w:rsid w:val="00775688"/>
    <w:rsid w:val="00781604"/>
    <w:rsid w:val="007827B5"/>
    <w:rsid w:val="0078663F"/>
    <w:rsid w:val="007907FF"/>
    <w:rsid w:val="007920B7"/>
    <w:rsid w:val="00792840"/>
    <w:rsid w:val="007928CA"/>
    <w:rsid w:val="00795B99"/>
    <w:rsid w:val="007A2A94"/>
    <w:rsid w:val="007A343C"/>
    <w:rsid w:val="007B1B59"/>
    <w:rsid w:val="007B34E1"/>
    <w:rsid w:val="007C162D"/>
    <w:rsid w:val="007D4673"/>
    <w:rsid w:val="007D5A34"/>
    <w:rsid w:val="007E2BAD"/>
    <w:rsid w:val="007E5709"/>
    <w:rsid w:val="007E57C3"/>
    <w:rsid w:val="007F09C4"/>
    <w:rsid w:val="007F4B0B"/>
    <w:rsid w:val="007F5A79"/>
    <w:rsid w:val="007F5B7E"/>
    <w:rsid w:val="007F70D9"/>
    <w:rsid w:val="00814266"/>
    <w:rsid w:val="008166F6"/>
    <w:rsid w:val="00822A33"/>
    <w:rsid w:val="00824D9F"/>
    <w:rsid w:val="0083005F"/>
    <w:rsid w:val="00833A24"/>
    <w:rsid w:val="00844302"/>
    <w:rsid w:val="008470C1"/>
    <w:rsid w:val="0085056B"/>
    <w:rsid w:val="00855966"/>
    <w:rsid w:val="008600EF"/>
    <w:rsid w:val="00864C56"/>
    <w:rsid w:val="00880734"/>
    <w:rsid w:val="00884462"/>
    <w:rsid w:val="00890DE4"/>
    <w:rsid w:val="00894A60"/>
    <w:rsid w:val="008A68D4"/>
    <w:rsid w:val="008B0CE5"/>
    <w:rsid w:val="008B28A9"/>
    <w:rsid w:val="008B2D30"/>
    <w:rsid w:val="008C2421"/>
    <w:rsid w:val="008D1ADB"/>
    <w:rsid w:val="008D41B5"/>
    <w:rsid w:val="008D42C0"/>
    <w:rsid w:val="008D6C80"/>
    <w:rsid w:val="008D7A33"/>
    <w:rsid w:val="008E131C"/>
    <w:rsid w:val="008E25DC"/>
    <w:rsid w:val="008E3571"/>
    <w:rsid w:val="008F0170"/>
    <w:rsid w:val="008F22C4"/>
    <w:rsid w:val="008F43ED"/>
    <w:rsid w:val="0090266C"/>
    <w:rsid w:val="0090504D"/>
    <w:rsid w:val="00913660"/>
    <w:rsid w:val="00913818"/>
    <w:rsid w:val="009209CA"/>
    <w:rsid w:val="00923827"/>
    <w:rsid w:val="009266C1"/>
    <w:rsid w:val="0092736D"/>
    <w:rsid w:val="00927934"/>
    <w:rsid w:val="009340B4"/>
    <w:rsid w:val="00943F39"/>
    <w:rsid w:val="00943F4B"/>
    <w:rsid w:val="009548FA"/>
    <w:rsid w:val="00956E00"/>
    <w:rsid w:val="009608FB"/>
    <w:rsid w:val="00967DC0"/>
    <w:rsid w:val="00970640"/>
    <w:rsid w:val="009725AC"/>
    <w:rsid w:val="00973BBB"/>
    <w:rsid w:val="00986905"/>
    <w:rsid w:val="0099213D"/>
    <w:rsid w:val="009924A0"/>
    <w:rsid w:val="009969D8"/>
    <w:rsid w:val="00997437"/>
    <w:rsid w:val="009A4E09"/>
    <w:rsid w:val="009A4F32"/>
    <w:rsid w:val="009B262F"/>
    <w:rsid w:val="009B448D"/>
    <w:rsid w:val="009B546A"/>
    <w:rsid w:val="009B6B77"/>
    <w:rsid w:val="009B74B6"/>
    <w:rsid w:val="009B7D09"/>
    <w:rsid w:val="009D126C"/>
    <w:rsid w:val="009D745B"/>
    <w:rsid w:val="009F7DBE"/>
    <w:rsid w:val="00A02470"/>
    <w:rsid w:val="00A02811"/>
    <w:rsid w:val="00A044D7"/>
    <w:rsid w:val="00A0469B"/>
    <w:rsid w:val="00A128AF"/>
    <w:rsid w:val="00A23D43"/>
    <w:rsid w:val="00A2716F"/>
    <w:rsid w:val="00A34ED6"/>
    <w:rsid w:val="00A41EA4"/>
    <w:rsid w:val="00A44E5E"/>
    <w:rsid w:val="00A55ED4"/>
    <w:rsid w:val="00A671F3"/>
    <w:rsid w:val="00A84D64"/>
    <w:rsid w:val="00A85D17"/>
    <w:rsid w:val="00A86EA7"/>
    <w:rsid w:val="00A95665"/>
    <w:rsid w:val="00A96011"/>
    <w:rsid w:val="00AA2001"/>
    <w:rsid w:val="00AA2682"/>
    <w:rsid w:val="00AB2BA5"/>
    <w:rsid w:val="00AB4F64"/>
    <w:rsid w:val="00AB5D14"/>
    <w:rsid w:val="00AC56A2"/>
    <w:rsid w:val="00AD58F2"/>
    <w:rsid w:val="00AD6D23"/>
    <w:rsid w:val="00AE40C3"/>
    <w:rsid w:val="00AE4368"/>
    <w:rsid w:val="00AE4985"/>
    <w:rsid w:val="00AF2BB6"/>
    <w:rsid w:val="00AF4E92"/>
    <w:rsid w:val="00B0302A"/>
    <w:rsid w:val="00B03E73"/>
    <w:rsid w:val="00B04728"/>
    <w:rsid w:val="00B06019"/>
    <w:rsid w:val="00B17013"/>
    <w:rsid w:val="00B258BD"/>
    <w:rsid w:val="00B25B6E"/>
    <w:rsid w:val="00B35C6A"/>
    <w:rsid w:val="00B36A8B"/>
    <w:rsid w:val="00B46B53"/>
    <w:rsid w:val="00B52301"/>
    <w:rsid w:val="00B626D1"/>
    <w:rsid w:val="00B678C0"/>
    <w:rsid w:val="00B710EF"/>
    <w:rsid w:val="00B72E92"/>
    <w:rsid w:val="00B7413D"/>
    <w:rsid w:val="00B76BC6"/>
    <w:rsid w:val="00B80E27"/>
    <w:rsid w:val="00B94C79"/>
    <w:rsid w:val="00BB3372"/>
    <w:rsid w:val="00BB39BA"/>
    <w:rsid w:val="00BB437A"/>
    <w:rsid w:val="00BC786B"/>
    <w:rsid w:val="00BD05E3"/>
    <w:rsid w:val="00BD4979"/>
    <w:rsid w:val="00BD54F3"/>
    <w:rsid w:val="00BD6493"/>
    <w:rsid w:val="00BD6584"/>
    <w:rsid w:val="00BE3273"/>
    <w:rsid w:val="00BE5D8E"/>
    <w:rsid w:val="00BE7A19"/>
    <w:rsid w:val="00C06B03"/>
    <w:rsid w:val="00C12717"/>
    <w:rsid w:val="00C1394A"/>
    <w:rsid w:val="00C13C8A"/>
    <w:rsid w:val="00C36D74"/>
    <w:rsid w:val="00C404DB"/>
    <w:rsid w:val="00C41028"/>
    <w:rsid w:val="00C4415B"/>
    <w:rsid w:val="00C52577"/>
    <w:rsid w:val="00C53476"/>
    <w:rsid w:val="00C541DE"/>
    <w:rsid w:val="00C546B0"/>
    <w:rsid w:val="00C61A88"/>
    <w:rsid w:val="00C6238F"/>
    <w:rsid w:val="00C75F05"/>
    <w:rsid w:val="00C858DE"/>
    <w:rsid w:val="00C94067"/>
    <w:rsid w:val="00CA7D1B"/>
    <w:rsid w:val="00CB429B"/>
    <w:rsid w:val="00CD11BD"/>
    <w:rsid w:val="00CD19AA"/>
    <w:rsid w:val="00CD1AFC"/>
    <w:rsid w:val="00CD1F92"/>
    <w:rsid w:val="00CD5B54"/>
    <w:rsid w:val="00D0358B"/>
    <w:rsid w:val="00D064E1"/>
    <w:rsid w:val="00D073F9"/>
    <w:rsid w:val="00D14B37"/>
    <w:rsid w:val="00D2260B"/>
    <w:rsid w:val="00D22980"/>
    <w:rsid w:val="00D22BDD"/>
    <w:rsid w:val="00D31B5E"/>
    <w:rsid w:val="00D321B0"/>
    <w:rsid w:val="00D42216"/>
    <w:rsid w:val="00D44556"/>
    <w:rsid w:val="00D540EA"/>
    <w:rsid w:val="00D700BA"/>
    <w:rsid w:val="00D702B1"/>
    <w:rsid w:val="00D71643"/>
    <w:rsid w:val="00D75B37"/>
    <w:rsid w:val="00D95ED7"/>
    <w:rsid w:val="00D97165"/>
    <w:rsid w:val="00D973A0"/>
    <w:rsid w:val="00DA0F3E"/>
    <w:rsid w:val="00DA1DB4"/>
    <w:rsid w:val="00DB4617"/>
    <w:rsid w:val="00DB65FA"/>
    <w:rsid w:val="00DB789D"/>
    <w:rsid w:val="00DD4250"/>
    <w:rsid w:val="00E0188A"/>
    <w:rsid w:val="00E05A69"/>
    <w:rsid w:val="00E077C5"/>
    <w:rsid w:val="00E1270B"/>
    <w:rsid w:val="00E16F88"/>
    <w:rsid w:val="00E17381"/>
    <w:rsid w:val="00E177B0"/>
    <w:rsid w:val="00E2303B"/>
    <w:rsid w:val="00E2557C"/>
    <w:rsid w:val="00E2586E"/>
    <w:rsid w:val="00E31D10"/>
    <w:rsid w:val="00E32C44"/>
    <w:rsid w:val="00E40165"/>
    <w:rsid w:val="00E45582"/>
    <w:rsid w:val="00E45A62"/>
    <w:rsid w:val="00E52338"/>
    <w:rsid w:val="00E535A5"/>
    <w:rsid w:val="00E646DF"/>
    <w:rsid w:val="00E74047"/>
    <w:rsid w:val="00E87200"/>
    <w:rsid w:val="00E956A8"/>
    <w:rsid w:val="00E95975"/>
    <w:rsid w:val="00E95A16"/>
    <w:rsid w:val="00E97DE3"/>
    <w:rsid w:val="00EA111C"/>
    <w:rsid w:val="00EA3653"/>
    <w:rsid w:val="00EA72D0"/>
    <w:rsid w:val="00EB34ED"/>
    <w:rsid w:val="00EB55BE"/>
    <w:rsid w:val="00EB5A35"/>
    <w:rsid w:val="00EB674F"/>
    <w:rsid w:val="00EB67AE"/>
    <w:rsid w:val="00EC12EE"/>
    <w:rsid w:val="00EC2279"/>
    <w:rsid w:val="00EC2850"/>
    <w:rsid w:val="00EC4A54"/>
    <w:rsid w:val="00ED4FE5"/>
    <w:rsid w:val="00ED61DC"/>
    <w:rsid w:val="00ED721D"/>
    <w:rsid w:val="00EE0196"/>
    <w:rsid w:val="00EE1897"/>
    <w:rsid w:val="00EE1E9C"/>
    <w:rsid w:val="00EE283F"/>
    <w:rsid w:val="00EE2B2F"/>
    <w:rsid w:val="00EF2140"/>
    <w:rsid w:val="00EF6D6A"/>
    <w:rsid w:val="00EF79D5"/>
    <w:rsid w:val="00F00037"/>
    <w:rsid w:val="00F0090C"/>
    <w:rsid w:val="00F01FB8"/>
    <w:rsid w:val="00F04ED2"/>
    <w:rsid w:val="00F0751D"/>
    <w:rsid w:val="00F12812"/>
    <w:rsid w:val="00F140DB"/>
    <w:rsid w:val="00F16DC2"/>
    <w:rsid w:val="00F1728A"/>
    <w:rsid w:val="00F20106"/>
    <w:rsid w:val="00F203FF"/>
    <w:rsid w:val="00F27584"/>
    <w:rsid w:val="00F3369A"/>
    <w:rsid w:val="00F426B9"/>
    <w:rsid w:val="00F4721F"/>
    <w:rsid w:val="00F55CC7"/>
    <w:rsid w:val="00F60780"/>
    <w:rsid w:val="00F60BA7"/>
    <w:rsid w:val="00F9578B"/>
    <w:rsid w:val="00F96E5F"/>
    <w:rsid w:val="00FA0886"/>
    <w:rsid w:val="00FA77F4"/>
    <w:rsid w:val="00FB1D8B"/>
    <w:rsid w:val="00FB3115"/>
    <w:rsid w:val="00FB7C4F"/>
    <w:rsid w:val="00FC7D42"/>
    <w:rsid w:val="00FD0682"/>
    <w:rsid w:val="00FD0A28"/>
    <w:rsid w:val="00FD1A42"/>
    <w:rsid w:val="00FD2288"/>
    <w:rsid w:val="00FD4D27"/>
    <w:rsid w:val="00FD7CAA"/>
    <w:rsid w:val="00FE272A"/>
    <w:rsid w:val="00FE5330"/>
    <w:rsid w:val="00FF0C21"/>
    <w:rsid w:val="00FF2702"/>
    <w:rsid w:val="00FF6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74F"/>
    <w:rPr>
      <w:rFonts w:eastAsiaTheme="minorEastAsia"/>
      <w:lang w:eastAsia="ru-RU"/>
    </w:rPr>
  </w:style>
  <w:style w:type="paragraph" w:styleId="1">
    <w:name w:val="heading 1"/>
    <w:basedOn w:val="a"/>
    <w:next w:val="a"/>
    <w:link w:val="10"/>
    <w:uiPriority w:val="99"/>
    <w:qFormat/>
    <w:rsid w:val="00B52301"/>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674F"/>
    <w:pPr>
      <w:ind w:left="720"/>
      <w:contextualSpacing/>
    </w:pPr>
  </w:style>
  <w:style w:type="character" w:customStyle="1" w:styleId="10">
    <w:name w:val="Заголовок 1 Знак"/>
    <w:basedOn w:val="a0"/>
    <w:link w:val="1"/>
    <w:uiPriority w:val="99"/>
    <w:rsid w:val="00B52301"/>
    <w:rPr>
      <w:rFonts w:ascii="Arial" w:eastAsia="Times New Roman" w:hAnsi="Arial" w:cs="Arial"/>
      <w:b/>
      <w:bCs/>
      <w:color w:val="26282F"/>
      <w:sz w:val="24"/>
      <w:szCs w:val="24"/>
      <w:lang w:eastAsia="ru-RU"/>
    </w:rPr>
  </w:style>
  <w:style w:type="numbering" w:customStyle="1" w:styleId="11">
    <w:name w:val="Нет списка1"/>
    <w:next w:val="a2"/>
    <w:semiHidden/>
    <w:rsid w:val="00B52301"/>
  </w:style>
  <w:style w:type="paragraph" w:customStyle="1" w:styleId="a4">
    <w:name w:val="Заголовок к тексту"/>
    <w:basedOn w:val="a"/>
    <w:next w:val="a5"/>
    <w:rsid w:val="00B52301"/>
    <w:pPr>
      <w:suppressAutoHyphens/>
      <w:spacing w:after="480" w:line="240" w:lineRule="exact"/>
    </w:pPr>
    <w:rPr>
      <w:rFonts w:ascii="Times New Roman" w:eastAsia="Times New Roman" w:hAnsi="Times New Roman" w:cs="Times New Roman"/>
      <w:b/>
      <w:bCs/>
      <w:sz w:val="28"/>
      <w:szCs w:val="28"/>
    </w:rPr>
  </w:style>
  <w:style w:type="paragraph" w:customStyle="1" w:styleId="a6">
    <w:name w:val="регистрационные поля"/>
    <w:basedOn w:val="a"/>
    <w:rsid w:val="00B52301"/>
    <w:pPr>
      <w:spacing w:after="0" w:line="240" w:lineRule="exact"/>
      <w:jc w:val="center"/>
    </w:pPr>
    <w:rPr>
      <w:rFonts w:ascii="Times New Roman" w:eastAsia="Times New Roman" w:hAnsi="Times New Roman" w:cs="Times New Roman"/>
      <w:sz w:val="28"/>
      <w:szCs w:val="28"/>
      <w:lang w:val="en-US"/>
    </w:rPr>
  </w:style>
  <w:style w:type="paragraph" w:customStyle="1" w:styleId="a7">
    <w:name w:val="Исполнитель"/>
    <w:basedOn w:val="a5"/>
    <w:rsid w:val="00B52301"/>
    <w:pPr>
      <w:suppressAutoHyphens/>
      <w:spacing w:line="240" w:lineRule="exact"/>
    </w:pPr>
    <w:rPr>
      <w:sz w:val="24"/>
      <w:szCs w:val="24"/>
    </w:rPr>
  </w:style>
  <w:style w:type="paragraph" w:styleId="a8">
    <w:name w:val="footer"/>
    <w:basedOn w:val="a"/>
    <w:link w:val="a9"/>
    <w:rsid w:val="00B52301"/>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9">
    <w:name w:val="Нижний колонтитул Знак"/>
    <w:basedOn w:val="a0"/>
    <w:link w:val="a8"/>
    <w:rsid w:val="00B52301"/>
    <w:rPr>
      <w:rFonts w:ascii="Times New Roman" w:eastAsia="Times New Roman" w:hAnsi="Times New Roman" w:cs="Times New Roman"/>
      <w:sz w:val="28"/>
      <w:szCs w:val="28"/>
      <w:lang w:eastAsia="ru-RU"/>
    </w:rPr>
  </w:style>
  <w:style w:type="paragraph" w:styleId="a5">
    <w:name w:val="Body Text"/>
    <w:basedOn w:val="a"/>
    <w:link w:val="aa"/>
    <w:rsid w:val="00B52301"/>
    <w:pPr>
      <w:spacing w:after="0" w:line="360" w:lineRule="exact"/>
      <w:ind w:firstLine="720"/>
      <w:jc w:val="both"/>
    </w:pPr>
    <w:rPr>
      <w:rFonts w:ascii="Times New Roman" w:eastAsia="Times New Roman" w:hAnsi="Times New Roman" w:cs="Times New Roman"/>
      <w:sz w:val="28"/>
      <w:szCs w:val="28"/>
    </w:rPr>
  </w:style>
  <w:style w:type="character" w:customStyle="1" w:styleId="aa">
    <w:name w:val="Основной текст Знак"/>
    <w:basedOn w:val="a0"/>
    <w:link w:val="a5"/>
    <w:rsid w:val="00B52301"/>
    <w:rPr>
      <w:rFonts w:ascii="Times New Roman" w:eastAsia="Times New Roman" w:hAnsi="Times New Roman" w:cs="Times New Roman"/>
      <w:sz w:val="28"/>
      <w:szCs w:val="28"/>
      <w:lang w:eastAsia="ru-RU"/>
    </w:rPr>
  </w:style>
  <w:style w:type="paragraph" w:customStyle="1" w:styleId="ab">
    <w:name w:val="Приложение"/>
    <w:basedOn w:val="a5"/>
    <w:rsid w:val="00B52301"/>
    <w:pPr>
      <w:tabs>
        <w:tab w:val="left" w:pos="1673"/>
      </w:tabs>
      <w:spacing w:before="240" w:line="240" w:lineRule="exact"/>
      <w:ind w:left="1985" w:hanging="1985"/>
    </w:pPr>
  </w:style>
  <w:style w:type="paragraph" w:customStyle="1" w:styleId="ac">
    <w:name w:val="Подпись на  бланке должностного лица"/>
    <w:basedOn w:val="a"/>
    <w:next w:val="a5"/>
    <w:rsid w:val="00B52301"/>
    <w:pPr>
      <w:spacing w:before="480" w:after="0" w:line="240" w:lineRule="exact"/>
      <w:ind w:left="7088"/>
    </w:pPr>
    <w:rPr>
      <w:rFonts w:ascii="Times New Roman" w:eastAsia="Times New Roman" w:hAnsi="Times New Roman" w:cs="Times New Roman"/>
      <w:sz w:val="28"/>
      <w:szCs w:val="28"/>
    </w:rPr>
  </w:style>
  <w:style w:type="paragraph" w:styleId="ad">
    <w:name w:val="Signature"/>
    <w:basedOn w:val="a"/>
    <w:next w:val="a5"/>
    <w:link w:val="ae"/>
    <w:rsid w:val="00B52301"/>
    <w:pPr>
      <w:tabs>
        <w:tab w:val="left" w:pos="5103"/>
        <w:tab w:val="right" w:pos="9639"/>
      </w:tabs>
      <w:suppressAutoHyphens/>
      <w:spacing w:before="480" w:after="0" w:line="240" w:lineRule="exact"/>
    </w:pPr>
    <w:rPr>
      <w:rFonts w:ascii="Times New Roman" w:eastAsia="Times New Roman" w:hAnsi="Times New Roman" w:cs="Times New Roman"/>
      <w:sz w:val="28"/>
      <w:szCs w:val="28"/>
    </w:rPr>
  </w:style>
  <w:style w:type="character" w:customStyle="1" w:styleId="ae">
    <w:name w:val="Подпись Знак"/>
    <w:basedOn w:val="a0"/>
    <w:link w:val="ad"/>
    <w:rsid w:val="00B52301"/>
    <w:rPr>
      <w:rFonts w:ascii="Times New Roman" w:eastAsia="Times New Roman" w:hAnsi="Times New Roman" w:cs="Times New Roman"/>
      <w:sz w:val="28"/>
      <w:szCs w:val="28"/>
      <w:lang w:eastAsia="ru-RU"/>
    </w:rPr>
  </w:style>
  <w:style w:type="character" w:styleId="af">
    <w:name w:val="Hyperlink"/>
    <w:basedOn w:val="a0"/>
    <w:rsid w:val="00B52301"/>
    <w:rPr>
      <w:rFonts w:cs="Times New Roman"/>
      <w:color w:val="0000FF"/>
      <w:u w:val="single"/>
    </w:rPr>
  </w:style>
  <w:style w:type="paragraph" w:styleId="2">
    <w:name w:val="Body Text 2"/>
    <w:basedOn w:val="a"/>
    <w:link w:val="20"/>
    <w:rsid w:val="00B52301"/>
    <w:pPr>
      <w:spacing w:after="120" w:line="480" w:lineRule="auto"/>
    </w:pPr>
    <w:rPr>
      <w:rFonts w:ascii="Times New Roman" w:eastAsia="Times New Roman" w:hAnsi="Times New Roman" w:cs="Times New Roman"/>
      <w:sz w:val="28"/>
      <w:szCs w:val="28"/>
    </w:rPr>
  </w:style>
  <w:style w:type="character" w:customStyle="1" w:styleId="20">
    <w:name w:val="Основной текст 2 Знак"/>
    <w:basedOn w:val="a0"/>
    <w:link w:val="2"/>
    <w:rsid w:val="00B52301"/>
    <w:rPr>
      <w:rFonts w:ascii="Times New Roman" w:eastAsia="Times New Roman" w:hAnsi="Times New Roman" w:cs="Times New Roman"/>
      <w:sz w:val="28"/>
      <w:szCs w:val="28"/>
      <w:lang w:eastAsia="ru-RU"/>
    </w:rPr>
  </w:style>
  <w:style w:type="paragraph" w:customStyle="1" w:styleId="ConsPlusNormal">
    <w:name w:val="ConsPlusNormal"/>
    <w:rsid w:val="00B523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5230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0">
    <w:name w:val="Body Text Indent"/>
    <w:basedOn w:val="a"/>
    <w:link w:val="af1"/>
    <w:rsid w:val="00B52301"/>
    <w:pPr>
      <w:spacing w:after="120" w:line="240" w:lineRule="auto"/>
      <w:ind w:left="283"/>
    </w:pPr>
    <w:rPr>
      <w:rFonts w:ascii="Times New Roman" w:eastAsia="Times New Roman" w:hAnsi="Times New Roman" w:cs="Times New Roman"/>
      <w:sz w:val="28"/>
      <w:szCs w:val="28"/>
    </w:rPr>
  </w:style>
  <w:style w:type="character" w:customStyle="1" w:styleId="af1">
    <w:name w:val="Основной текст с отступом Знак"/>
    <w:basedOn w:val="a0"/>
    <w:link w:val="af0"/>
    <w:rsid w:val="00B52301"/>
    <w:rPr>
      <w:rFonts w:ascii="Times New Roman" w:eastAsia="Times New Roman" w:hAnsi="Times New Roman" w:cs="Times New Roman"/>
      <w:sz w:val="28"/>
      <w:szCs w:val="28"/>
      <w:lang w:eastAsia="ru-RU"/>
    </w:rPr>
  </w:style>
  <w:style w:type="paragraph" w:customStyle="1" w:styleId="ListParagraph">
    <w:name w:val="List Paragraph"/>
    <w:basedOn w:val="a"/>
    <w:rsid w:val="00B52301"/>
    <w:pPr>
      <w:ind w:left="720"/>
    </w:pPr>
    <w:rPr>
      <w:rFonts w:ascii="Calibri" w:eastAsia="Times New Roman" w:hAnsi="Calibri" w:cs="Calibri"/>
      <w:lang w:eastAsia="en-US"/>
    </w:rPr>
  </w:style>
  <w:style w:type="paragraph" w:styleId="af2">
    <w:name w:val="Normal (Web)"/>
    <w:basedOn w:val="a"/>
    <w:rsid w:val="00B52301"/>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Balloon Text"/>
    <w:basedOn w:val="a"/>
    <w:link w:val="af4"/>
    <w:semiHidden/>
    <w:rsid w:val="00B52301"/>
    <w:pPr>
      <w:spacing w:after="0" w:line="240" w:lineRule="auto"/>
    </w:pPr>
    <w:rPr>
      <w:rFonts w:ascii="Tahoma" w:eastAsia="Times New Roman" w:hAnsi="Tahoma" w:cs="Tahoma"/>
      <w:sz w:val="16"/>
      <w:szCs w:val="16"/>
    </w:rPr>
  </w:style>
  <w:style w:type="character" w:customStyle="1" w:styleId="af4">
    <w:name w:val="Текст выноски Знак"/>
    <w:basedOn w:val="a0"/>
    <w:link w:val="af3"/>
    <w:semiHidden/>
    <w:rsid w:val="00B52301"/>
    <w:rPr>
      <w:rFonts w:ascii="Tahoma" w:eastAsia="Times New Roman" w:hAnsi="Tahoma" w:cs="Tahoma"/>
      <w:sz w:val="16"/>
      <w:szCs w:val="16"/>
      <w:lang w:eastAsia="ru-RU"/>
    </w:rPr>
  </w:style>
  <w:style w:type="character" w:styleId="af5">
    <w:name w:val="page number"/>
    <w:basedOn w:val="a0"/>
    <w:rsid w:val="00B52301"/>
  </w:style>
  <w:style w:type="character" w:customStyle="1" w:styleId="af6">
    <w:name w:val="Гипертекстовая ссылка"/>
    <w:basedOn w:val="a0"/>
    <w:uiPriority w:val="99"/>
    <w:rsid w:val="00B52301"/>
    <w:rPr>
      <w:color w:val="106BBE"/>
    </w:rPr>
  </w:style>
  <w:style w:type="paragraph" w:customStyle="1" w:styleId="af7">
    <w:name w:val="Комментарий"/>
    <w:basedOn w:val="a"/>
    <w:next w:val="a"/>
    <w:uiPriority w:val="99"/>
    <w:rsid w:val="00B52301"/>
    <w:pPr>
      <w:widowControl w:val="0"/>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rPr>
  </w:style>
  <w:style w:type="paragraph" w:customStyle="1" w:styleId="af8">
    <w:name w:val="Информация об изменениях документа"/>
    <w:basedOn w:val="af7"/>
    <w:next w:val="a"/>
    <w:uiPriority w:val="99"/>
    <w:rsid w:val="00B52301"/>
    <w:rPr>
      <w:i/>
      <w:iCs/>
    </w:rPr>
  </w:style>
  <w:style w:type="paragraph" w:customStyle="1" w:styleId="af9">
    <w:name w:val="Прижатый влево"/>
    <w:basedOn w:val="a"/>
    <w:next w:val="a"/>
    <w:uiPriority w:val="99"/>
    <w:rsid w:val="00B52301"/>
    <w:pPr>
      <w:autoSpaceDE w:val="0"/>
      <w:autoSpaceDN w:val="0"/>
      <w:adjustRightInd w:val="0"/>
      <w:spacing w:after="0" w:line="240" w:lineRule="auto"/>
    </w:pPr>
    <w:rPr>
      <w:rFonts w:ascii="Arial" w:eastAsia="Times New Roman" w:hAnsi="Arial" w:cs="Arial"/>
      <w:sz w:val="24"/>
      <w:szCs w:val="24"/>
    </w:rPr>
  </w:style>
  <w:style w:type="paragraph" w:styleId="afa">
    <w:name w:val="header"/>
    <w:basedOn w:val="a"/>
    <w:link w:val="afb"/>
    <w:uiPriority w:val="99"/>
    <w:rsid w:val="00B52301"/>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fb">
    <w:name w:val="Верхний колонтитул Знак"/>
    <w:basedOn w:val="a0"/>
    <w:link w:val="afa"/>
    <w:uiPriority w:val="99"/>
    <w:rsid w:val="00B52301"/>
    <w:rPr>
      <w:rFonts w:ascii="Times New Roman" w:eastAsia="Times New Roman" w:hAnsi="Times New Roman" w:cs="Times New Roman"/>
      <w:sz w:val="28"/>
      <w:szCs w:val="28"/>
      <w:lang w:eastAsia="ru-RU"/>
    </w:rPr>
  </w:style>
  <w:style w:type="paragraph" w:customStyle="1" w:styleId="afc">
    <w:name w:val="Нормальный (таблица)"/>
    <w:basedOn w:val="a"/>
    <w:next w:val="a"/>
    <w:uiPriority w:val="99"/>
    <w:rsid w:val="00B52301"/>
    <w:pPr>
      <w:widowControl w:val="0"/>
      <w:autoSpaceDE w:val="0"/>
      <w:autoSpaceDN w:val="0"/>
      <w:adjustRightInd w:val="0"/>
      <w:spacing w:after="0" w:line="240" w:lineRule="auto"/>
      <w:jc w:val="both"/>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74F"/>
    <w:rPr>
      <w:rFonts w:eastAsiaTheme="minorEastAsia"/>
      <w:lang w:eastAsia="ru-RU"/>
    </w:rPr>
  </w:style>
  <w:style w:type="paragraph" w:styleId="1">
    <w:name w:val="heading 1"/>
    <w:basedOn w:val="a"/>
    <w:next w:val="a"/>
    <w:link w:val="10"/>
    <w:uiPriority w:val="99"/>
    <w:qFormat/>
    <w:rsid w:val="00B52301"/>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674F"/>
    <w:pPr>
      <w:ind w:left="720"/>
      <w:contextualSpacing/>
    </w:pPr>
  </w:style>
  <w:style w:type="character" w:customStyle="1" w:styleId="10">
    <w:name w:val="Заголовок 1 Знак"/>
    <w:basedOn w:val="a0"/>
    <w:link w:val="1"/>
    <w:uiPriority w:val="99"/>
    <w:rsid w:val="00B52301"/>
    <w:rPr>
      <w:rFonts w:ascii="Arial" w:eastAsia="Times New Roman" w:hAnsi="Arial" w:cs="Arial"/>
      <w:b/>
      <w:bCs/>
      <w:color w:val="26282F"/>
      <w:sz w:val="24"/>
      <w:szCs w:val="24"/>
      <w:lang w:eastAsia="ru-RU"/>
    </w:rPr>
  </w:style>
  <w:style w:type="numbering" w:customStyle="1" w:styleId="11">
    <w:name w:val="Нет списка1"/>
    <w:next w:val="a2"/>
    <w:semiHidden/>
    <w:rsid w:val="00B52301"/>
  </w:style>
  <w:style w:type="paragraph" w:customStyle="1" w:styleId="a4">
    <w:name w:val="Заголовок к тексту"/>
    <w:basedOn w:val="a"/>
    <w:next w:val="a5"/>
    <w:rsid w:val="00B52301"/>
    <w:pPr>
      <w:suppressAutoHyphens/>
      <w:spacing w:after="480" w:line="240" w:lineRule="exact"/>
    </w:pPr>
    <w:rPr>
      <w:rFonts w:ascii="Times New Roman" w:eastAsia="Times New Roman" w:hAnsi="Times New Roman" w:cs="Times New Roman"/>
      <w:b/>
      <w:bCs/>
      <w:sz w:val="28"/>
      <w:szCs w:val="28"/>
    </w:rPr>
  </w:style>
  <w:style w:type="paragraph" w:customStyle="1" w:styleId="a6">
    <w:name w:val="регистрационные поля"/>
    <w:basedOn w:val="a"/>
    <w:rsid w:val="00B52301"/>
    <w:pPr>
      <w:spacing w:after="0" w:line="240" w:lineRule="exact"/>
      <w:jc w:val="center"/>
    </w:pPr>
    <w:rPr>
      <w:rFonts w:ascii="Times New Roman" w:eastAsia="Times New Roman" w:hAnsi="Times New Roman" w:cs="Times New Roman"/>
      <w:sz w:val="28"/>
      <w:szCs w:val="28"/>
      <w:lang w:val="en-US"/>
    </w:rPr>
  </w:style>
  <w:style w:type="paragraph" w:customStyle="1" w:styleId="a7">
    <w:name w:val="Исполнитель"/>
    <w:basedOn w:val="a5"/>
    <w:rsid w:val="00B52301"/>
    <w:pPr>
      <w:suppressAutoHyphens/>
      <w:spacing w:line="240" w:lineRule="exact"/>
    </w:pPr>
    <w:rPr>
      <w:sz w:val="24"/>
      <w:szCs w:val="24"/>
    </w:rPr>
  </w:style>
  <w:style w:type="paragraph" w:styleId="a8">
    <w:name w:val="footer"/>
    <w:basedOn w:val="a"/>
    <w:link w:val="a9"/>
    <w:rsid w:val="00B52301"/>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9">
    <w:name w:val="Нижний колонтитул Знак"/>
    <w:basedOn w:val="a0"/>
    <w:link w:val="a8"/>
    <w:rsid w:val="00B52301"/>
    <w:rPr>
      <w:rFonts w:ascii="Times New Roman" w:eastAsia="Times New Roman" w:hAnsi="Times New Roman" w:cs="Times New Roman"/>
      <w:sz w:val="28"/>
      <w:szCs w:val="28"/>
      <w:lang w:eastAsia="ru-RU"/>
    </w:rPr>
  </w:style>
  <w:style w:type="paragraph" w:styleId="a5">
    <w:name w:val="Body Text"/>
    <w:basedOn w:val="a"/>
    <w:link w:val="aa"/>
    <w:rsid w:val="00B52301"/>
    <w:pPr>
      <w:spacing w:after="0" w:line="360" w:lineRule="exact"/>
      <w:ind w:firstLine="720"/>
      <w:jc w:val="both"/>
    </w:pPr>
    <w:rPr>
      <w:rFonts w:ascii="Times New Roman" w:eastAsia="Times New Roman" w:hAnsi="Times New Roman" w:cs="Times New Roman"/>
      <w:sz w:val="28"/>
      <w:szCs w:val="28"/>
    </w:rPr>
  </w:style>
  <w:style w:type="character" w:customStyle="1" w:styleId="aa">
    <w:name w:val="Основной текст Знак"/>
    <w:basedOn w:val="a0"/>
    <w:link w:val="a5"/>
    <w:rsid w:val="00B52301"/>
    <w:rPr>
      <w:rFonts w:ascii="Times New Roman" w:eastAsia="Times New Roman" w:hAnsi="Times New Roman" w:cs="Times New Roman"/>
      <w:sz w:val="28"/>
      <w:szCs w:val="28"/>
      <w:lang w:eastAsia="ru-RU"/>
    </w:rPr>
  </w:style>
  <w:style w:type="paragraph" w:customStyle="1" w:styleId="ab">
    <w:name w:val="Приложение"/>
    <w:basedOn w:val="a5"/>
    <w:rsid w:val="00B52301"/>
    <w:pPr>
      <w:tabs>
        <w:tab w:val="left" w:pos="1673"/>
      </w:tabs>
      <w:spacing w:before="240" w:line="240" w:lineRule="exact"/>
      <w:ind w:left="1985" w:hanging="1985"/>
    </w:pPr>
  </w:style>
  <w:style w:type="paragraph" w:customStyle="1" w:styleId="ac">
    <w:name w:val="Подпись на  бланке должностного лица"/>
    <w:basedOn w:val="a"/>
    <w:next w:val="a5"/>
    <w:rsid w:val="00B52301"/>
    <w:pPr>
      <w:spacing w:before="480" w:after="0" w:line="240" w:lineRule="exact"/>
      <w:ind w:left="7088"/>
    </w:pPr>
    <w:rPr>
      <w:rFonts w:ascii="Times New Roman" w:eastAsia="Times New Roman" w:hAnsi="Times New Roman" w:cs="Times New Roman"/>
      <w:sz w:val="28"/>
      <w:szCs w:val="28"/>
    </w:rPr>
  </w:style>
  <w:style w:type="paragraph" w:styleId="ad">
    <w:name w:val="Signature"/>
    <w:basedOn w:val="a"/>
    <w:next w:val="a5"/>
    <w:link w:val="ae"/>
    <w:rsid w:val="00B52301"/>
    <w:pPr>
      <w:tabs>
        <w:tab w:val="left" w:pos="5103"/>
        <w:tab w:val="right" w:pos="9639"/>
      </w:tabs>
      <w:suppressAutoHyphens/>
      <w:spacing w:before="480" w:after="0" w:line="240" w:lineRule="exact"/>
    </w:pPr>
    <w:rPr>
      <w:rFonts w:ascii="Times New Roman" w:eastAsia="Times New Roman" w:hAnsi="Times New Roman" w:cs="Times New Roman"/>
      <w:sz w:val="28"/>
      <w:szCs w:val="28"/>
    </w:rPr>
  </w:style>
  <w:style w:type="character" w:customStyle="1" w:styleId="ae">
    <w:name w:val="Подпись Знак"/>
    <w:basedOn w:val="a0"/>
    <w:link w:val="ad"/>
    <w:rsid w:val="00B52301"/>
    <w:rPr>
      <w:rFonts w:ascii="Times New Roman" w:eastAsia="Times New Roman" w:hAnsi="Times New Roman" w:cs="Times New Roman"/>
      <w:sz w:val="28"/>
      <w:szCs w:val="28"/>
      <w:lang w:eastAsia="ru-RU"/>
    </w:rPr>
  </w:style>
  <w:style w:type="character" w:styleId="af">
    <w:name w:val="Hyperlink"/>
    <w:basedOn w:val="a0"/>
    <w:rsid w:val="00B52301"/>
    <w:rPr>
      <w:rFonts w:cs="Times New Roman"/>
      <w:color w:val="0000FF"/>
      <w:u w:val="single"/>
    </w:rPr>
  </w:style>
  <w:style w:type="paragraph" w:styleId="2">
    <w:name w:val="Body Text 2"/>
    <w:basedOn w:val="a"/>
    <w:link w:val="20"/>
    <w:rsid w:val="00B52301"/>
    <w:pPr>
      <w:spacing w:after="120" w:line="480" w:lineRule="auto"/>
    </w:pPr>
    <w:rPr>
      <w:rFonts w:ascii="Times New Roman" w:eastAsia="Times New Roman" w:hAnsi="Times New Roman" w:cs="Times New Roman"/>
      <w:sz w:val="28"/>
      <w:szCs w:val="28"/>
    </w:rPr>
  </w:style>
  <w:style w:type="character" w:customStyle="1" w:styleId="20">
    <w:name w:val="Основной текст 2 Знак"/>
    <w:basedOn w:val="a0"/>
    <w:link w:val="2"/>
    <w:rsid w:val="00B52301"/>
    <w:rPr>
      <w:rFonts w:ascii="Times New Roman" w:eastAsia="Times New Roman" w:hAnsi="Times New Roman" w:cs="Times New Roman"/>
      <w:sz w:val="28"/>
      <w:szCs w:val="28"/>
      <w:lang w:eastAsia="ru-RU"/>
    </w:rPr>
  </w:style>
  <w:style w:type="paragraph" w:customStyle="1" w:styleId="ConsPlusNormal">
    <w:name w:val="ConsPlusNormal"/>
    <w:rsid w:val="00B523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5230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0">
    <w:name w:val="Body Text Indent"/>
    <w:basedOn w:val="a"/>
    <w:link w:val="af1"/>
    <w:rsid w:val="00B52301"/>
    <w:pPr>
      <w:spacing w:after="120" w:line="240" w:lineRule="auto"/>
      <w:ind w:left="283"/>
    </w:pPr>
    <w:rPr>
      <w:rFonts w:ascii="Times New Roman" w:eastAsia="Times New Roman" w:hAnsi="Times New Roman" w:cs="Times New Roman"/>
      <w:sz w:val="28"/>
      <w:szCs w:val="28"/>
    </w:rPr>
  </w:style>
  <w:style w:type="character" w:customStyle="1" w:styleId="af1">
    <w:name w:val="Основной текст с отступом Знак"/>
    <w:basedOn w:val="a0"/>
    <w:link w:val="af0"/>
    <w:rsid w:val="00B52301"/>
    <w:rPr>
      <w:rFonts w:ascii="Times New Roman" w:eastAsia="Times New Roman" w:hAnsi="Times New Roman" w:cs="Times New Roman"/>
      <w:sz w:val="28"/>
      <w:szCs w:val="28"/>
      <w:lang w:eastAsia="ru-RU"/>
    </w:rPr>
  </w:style>
  <w:style w:type="paragraph" w:customStyle="1" w:styleId="ListParagraph">
    <w:name w:val="List Paragraph"/>
    <w:basedOn w:val="a"/>
    <w:rsid w:val="00B52301"/>
    <w:pPr>
      <w:ind w:left="720"/>
    </w:pPr>
    <w:rPr>
      <w:rFonts w:ascii="Calibri" w:eastAsia="Times New Roman" w:hAnsi="Calibri" w:cs="Calibri"/>
      <w:lang w:eastAsia="en-US"/>
    </w:rPr>
  </w:style>
  <w:style w:type="paragraph" w:styleId="af2">
    <w:name w:val="Normal (Web)"/>
    <w:basedOn w:val="a"/>
    <w:rsid w:val="00B52301"/>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Balloon Text"/>
    <w:basedOn w:val="a"/>
    <w:link w:val="af4"/>
    <w:semiHidden/>
    <w:rsid w:val="00B52301"/>
    <w:pPr>
      <w:spacing w:after="0" w:line="240" w:lineRule="auto"/>
    </w:pPr>
    <w:rPr>
      <w:rFonts w:ascii="Tahoma" w:eastAsia="Times New Roman" w:hAnsi="Tahoma" w:cs="Tahoma"/>
      <w:sz w:val="16"/>
      <w:szCs w:val="16"/>
    </w:rPr>
  </w:style>
  <w:style w:type="character" w:customStyle="1" w:styleId="af4">
    <w:name w:val="Текст выноски Знак"/>
    <w:basedOn w:val="a0"/>
    <w:link w:val="af3"/>
    <w:semiHidden/>
    <w:rsid w:val="00B52301"/>
    <w:rPr>
      <w:rFonts w:ascii="Tahoma" w:eastAsia="Times New Roman" w:hAnsi="Tahoma" w:cs="Tahoma"/>
      <w:sz w:val="16"/>
      <w:szCs w:val="16"/>
      <w:lang w:eastAsia="ru-RU"/>
    </w:rPr>
  </w:style>
  <w:style w:type="character" w:styleId="af5">
    <w:name w:val="page number"/>
    <w:basedOn w:val="a0"/>
    <w:rsid w:val="00B52301"/>
  </w:style>
  <w:style w:type="character" w:customStyle="1" w:styleId="af6">
    <w:name w:val="Гипертекстовая ссылка"/>
    <w:basedOn w:val="a0"/>
    <w:uiPriority w:val="99"/>
    <w:rsid w:val="00B52301"/>
    <w:rPr>
      <w:color w:val="106BBE"/>
    </w:rPr>
  </w:style>
  <w:style w:type="paragraph" w:customStyle="1" w:styleId="af7">
    <w:name w:val="Комментарий"/>
    <w:basedOn w:val="a"/>
    <w:next w:val="a"/>
    <w:uiPriority w:val="99"/>
    <w:rsid w:val="00B52301"/>
    <w:pPr>
      <w:widowControl w:val="0"/>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rPr>
  </w:style>
  <w:style w:type="paragraph" w:customStyle="1" w:styleId="af8">
    <w:name w:val="Информация об изменениях документа"/>
    <w:basedOn w:val="af7"/>
    <w:next w:val="a"/>
    <w:uiPriority w:val="99"/>
    <w:rsid w:val="00B52301"/>
    <w:rPr>
      <w:i/>
      <w:iCs/>
    </w:rPr>
  </w:style>
  <w:style w:type="paragraph" w:customStyle="1" w:styleId="af9">
    <w:name w:val="Прижатый влево"/>
    <w:basedOn w:val="a"/>
    <w:next w:val="a"/>
    <w:uiPriority w:val="99"/>
    <w:rsid w:val="00B52301"/>
    <w:pPr>
      <w:autoSpaceDE w:val="0"/>
      <w:autoSpaceDN w:val="0"/>
      <w:adjustRightInd w:val="0"/>
      <w:spacing w:after="0" w:line="240" w:lineRule="auto"/>
    </w:pPr>
    <w:rPr>
      <w:rFonts w:ascii="Arial" w:eastAsia="Times New Roman" w:hAnsi="Arial" w:cs="Arial"/>
      <w:sz w:val="24"/>
      <w:szCs w:val="24"/>
    </w:rPr>
  </w:style>
  <w:style w:type="paragraph" w:styleId="afa">
    <w:name w:val="header"/>
    <w:basedOn w:val="a"/>
    <w:link w:val="afb"/>
    <w:uiPriority w:val="99"/>
    <w:rsid w:val="00B52301"/>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fb">
    <w:name w:val="Верхний колонтитул Знак"/>
    <w:basedOn w:val="a0"/>
    <w:link w:val="afa"/>
    <w:uiPriority w:val="99"/>
    <w:rsid w:val="00B52301"/>
    <w:rPr>
      <w:rFonts w:ascii="Times New Roman" w:eastAsia="Times New Roman" w:hAnsi="Times New Roman" w:cs="Times New Roman"/>
      <w:sz w:val="28"/>
      <w:szCs w:val="28"/>
      <w:lang w:eastAsia="ru-RU"/>
    </w:rPr>
  </w:style>
  <w:style w:type="paragraph" w:customStyle="1" w:styleId="afc">
    <w:name w:val="Нормальный (таблица)"/>
    <w:basedOn w:val="a"/>
    <w:next w:val="a"/>
    <w:uiPriority w:val="99"/>
    <w:rsid w:val="00B52301"/>
    <w:pPr>
      <w:widowControl w:val="0"/>
      <w:autoSpaceDE w:val="0"/>
      <w:autoSpaceDN w:val="0"/>
      <w:adjustRightInd w:val="0"/>
      <w:spacing w:after="0" w:line="240" w:lineRule="auto"/>
      <w:jc w:val="both"/>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21504.10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2044695.200" TargetMode="External"/><Relationship Id="rId12" Type="http://schemas.openxmlformats.org/officeDocument/2006/relationships/hyperlink" Target="http://www.viluchinsk-city.kamchatk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iluchinsk-city.ru" TargetMode="External"/><Relationship Id="rId5" Type="http://schemas.openxmlformats.org/officeDocument/2006/relationships/settings" Target="settings.xml"/><Relationship Id="rId10" Type="http://schemas.openxmlformats.org/officeDocument/2006/relationships/hyperlink" Target="http://www.viluchinsk-city.kamchatka.ru" TargetMode="External"/><Relationship Id="rId4" Type="http://schemas.microsoft.com/office/2007/relationships/stylesWithEffects" Target="stylesWithEffects.xml"/><Relationship Id="rId9" Type="http://schemas.openxmlformats.org/officeDocument/2006/relationships/hyperlink" Target="http://www.viluchinsk-cit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9E6E8-D2B8-4E39-B234-E3DB54C0E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8703</Words>
  <Characters>49612</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ВГО</Company>
  <LinksUpToDate>false</LinksUpToDate>
  <CharactersWithSpaces>58199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Архив</dc:creator>
  <cp:keywords/>
  <dc:description/>
  <cp:lastModifiedBy>Архив</cp:lastModifiedBy>
  <cp:revision>3</cp:revision>
  <dcterms:created xsi:type="dcterms:W3CDTF">2015-06-30T03:58:00Z</dcterms:created>
  <dcterms:modified xsi:type="dcterms:W3CDTF">2015-06-30T04:04:00Z</dcterms:modified>
</cp:coreProperties>
</file>